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8403B" w14:textId="77777777" w:rsidR="00B755FC" w:rsidRPr="00512128" w:rsidRDefault="00B755FC" w:rsidP="00B755FC">
      <w:pPr>
        <w:rPr>
          <w:sz w:val="24"/>
          <w:szCs w:val="24"/>
          <w:lang w:val="lt-LT"/>
        </w:rPr>
      </w:pPr>
      <w:r>
        <w:rPr>
          <w:sz w:val="24"/>
          <w:szCs w:val="24"/>
          <w:lang w:val="lt-LT"/>
        </w:rPr>
        <w:t xml:space="preserve">                                                                                        </w:t>
      </w:r>
      <w:r w:rsidRPr="00512128">
        <w:rPr>
          <w:sz w:val="24"/>
          <w:szCs w:val="24"/>
          <w:lang w:val="lt-LT"/>
        </w:rPr>
        <w:t xml:space="preserve">Jonavos rajono savivaldybės administracijos </w:t>
      </w:r>
    </w:p>
    <w:p w14:paraId="5105129D" w14:textId="5D78C75F" w:rsidR="00B755FC" w:rsidRPr="00512128" w:rsidRDefault="00B755FC" w:rsidP="00B755FC">
      <w:pPr>
        <w:rPr>
          <w:sz w:val="24"/>
          <w:szCs w:val="24"/>
          <w:lang w:val="lt-LT"/>
        </w:rPr>
      </w:pPr>
      <w:r w:rsidRPr="00512128">
        <w:rPr>
          <w:sz w:val="24"/>
          <w:szCs w:val="24"/>
          <w:lang w:val="lt-LT"/>
        </w:rPr>
        <w:t xml:space="preserve">                                                                                       </w:t>
      </w:r>
      <w:r>
        <w:rPr>
          <w:sz w:val="24"/>
          <w:szCs w:val="24"/>
          <w:lang w:val="lt-LT"/>
        </w:rPr>
        <w:t xml:space="preserve"> </w:t>
      </w:r>
      <w:r w:rsidRPr="00512128">
        <w:rPr>
          <w:sz w:val="24"/>
          <w:szCs w:val="24"/>
          <w:lang w:val="lt-LT"/>
        </w:rPr>
        <w:t>direktoriaus 202</w:t>
      </w:r>
      <w:r>
        <w:rPr>
          <w:sz w:val="24"/>
          <w:szCs w:val="24"/>
          <w:lang w:val="lt-LT"/>
        </w:rPr>
        <w:t>6</w:t>
      </w:r>
      <w:r w:rsidRPr="00512128">
        <w:rPr>
          <w:sz w:val="24"/>
          <w:szCs w:val="24"/>
          <w:lang w:val="lt-LT"/>
        </w:rPr>
        <w:t xml:space="preserve"> m.</w:t>
      </w:r>
      <w:r>
        <w:rPr>
          <w:sz w:val="24"/>
          <w:szCs w:val="24"/>
          <w:lang w:val="lt-LT"/>
        </w:rPr>
        <w:t xml:space="preserve"> spalio</w:t>
      </w:r>
      <w:r w:rsidR="00C432C0">
        <w:rPr>
          <w:sz w:val="24"/>
          <w:szCs w:val="24"/>
          <w:lang w:val="lt-LT"/>
        </w:rPr>
        <w:t xml:space="preserve"> 26 </w:t>
      </w:r>
      <w:r w:rsidRPr="00512128">
        <w:rPr>
          <w:sz w:val="24"/>
          <w:szCs w:val="24"/>
          <w:lang w:val="lt-LT"/>
        </w:rPr>
        <w:t>d.</w:t>
      </w:r>
    </w:p>
    <w:p w14:paraId="4AA8028D" w14:textId="7A402A8A" w:rsidR="00B755FC" w:rsidRPr="00512128" w:rsidRDefault="00B755FC" w:rsidP="00B755FC">
      <w:pPr>
        <w:rPr>
          <w:sz w:val="24"/>
          <w:szCs w:val="24"/>
          <w:lang w:val="lt-LT"/>
        </w:rPr>
      </w:pPr>
      <w:r w:rsidRPr="00512128">
        <w:rPr>
          <w:sz w:val="24"/>
          <w:szCs w:val="24"/>
          <w:lang w:val="lt-LT"/>
        </w:rPr>
        <w:t xml:space="preserve">                                                                                      </w:t>
      </w:r>
      <w:r>
        <w:rPr>
          <w:sz w:val="24"/>
          <w:szCs w:val="24"/>
          <w:lang w:val="lt-LT"/>
        </w:rPr>
        <w:t xml:space="preserve"> </w:t>
      </w:r>
      <w:r w:rsidRPr="00512128">
        <w:rPr>
          <w:sz w:val="24"/>
          <w:szCs w:val="24"/>
          <w:lang w:val="lt-LT"/>
        </w:rPr>
        <w:t xml:space="preserve"> įsakymo Nr. 13B - </w:t>
      </w:r>
      <w:r w:rsidR="00C432C0">
        <w:rPr>
          <w:sz w:val="24"/>
          <w:szCs w:val="24"/>
          <w:lang w:val="lt-LT"/>
        </w:rPr>
        <w:t>1078</w:t>
      </w:r>
      <w:r w:rsidRPr="00512128">
        <w:rPr>
          <w:sz w:val="24"/>
          <w:szCs w:val="24"/>
          <w:lang w:val="lt-LT"/>
        </w:rPr>
        <w:t xml:space="preserve">     </w:t>
      </w:r>
      <w:r>
        <w:rPr>
          <w:sz w:val="24"/>
          <w:szCs w:val="24"/>
          <w:lang w:val="lt-LT"/>
        </w:rPr>
        <w:t xml:space="preserve"> </w:t>
      </w:r>
    </w:p>
    <w:p w14:paraId="2A76BC2E" w14:textId="77777777" w:rsidR="00B755FC" w:rsidRPr="00512128" w:rsidRDefault="00B755FC" w:rsidP="00B755FC">
      <w:pPr>
        <w:rPr>
          <w:sz w:val="24"/>
          <w:szCs w:val="24"/>
          <w:lang w:val="lt-LT"/>
        </w:rPr>
      </w:pPr>
      <w:r w:rsidRPr="00512128">
        <w:rPr>
          <w:sz w:val="24"/>
          <w:szCs w:val="24"/>
          <w:lang w:val="lt-LT"/>
        </w:rPr>
        <w:t xml:space="preserve">                                                                                     </w:t>
      </w:r>
      <w:r>
        <w:rPr>
          <w:sz w:val="24"/>
          <w:szCs w:val="24"/>
          <w:lang w:val="lt-LT"/>
        </w:rPr>
        <w:t xml:space="preserve"> </w:t>
      </w:r>
      <w:r w:rsidRPr="00512128">
        <w:rPr>
          <w:sz w:val="24"/>
          <w:szCs w:val="24"/>
          <w:lang w:val="lt-LT"/>
        </w:rPr>
        <w:t xml:space="preserve"> </w:t>
      </w:r>
      <w:r>
        <w:rPr>
          <w:sz w:val="24"/>
          <w:szCs w:val="24"/>
          <w:lang w:val="lt-LT"/>
        </w:rPr>
        <w:t xml:space="preserve"> </w:t>
      </w:r>
      <w:r w:rsidRPr="00512128">
        <w:rPr>
          <w:sz w:val="24"/>
          <w:szCs w:val="24"/>
          <w:lang w:val="lt-LT"/>
        </w:rPr>
        <w:t xml:space="preserve">priedas </w:t>
      </w:r>
    </w:p>
    <w:p w14:paraId="281E0C33" w14:textId="77777777" w:rsidR="00B755FC" w:rsidRDefault="00B755FC" w:rsidP="00B755FC">
      <w:pPr>
        <w:rPr>
          <w:sz w:val="24"/>
          <w:szCs w:val="24"/>
          <w:lang w:val="lt-LT"/>
        </w:rPr>
      </w:pPr>
    </w:p>
    <w:p w14:paraId="23C6D20D" w14:textId="77777777" w:rsidR="00B755FC" w:rsidRPr="005C5C6F" w:rsidRDefault="00B755FC" w:rsidP="00B755FC">
      <w:pPr>
        <w:rPr>
          <w:sz w:val="24"/>
          <w:szCs w:val="24"/>
          <w:lang w:val="lt-LT"/>
        </w:rPr>
      </w:pPr>
    </w:p>
    <w:p w14:paraId="1D75082E" w14:textId="77777777" w:rsidR="00B755FC" w:rsidRPr="005C5C6F" w:rsidRDefault="00B755FC" w:rsidP="00B755FC">
      <w:pPr>
        <w:jc w:val="center"/>
        <w:rPr>
          <w:b/>
          <w:bCs/>
          <w:sz w:val="24"/>
          <w:szCs w:val="24"/>
          <w:lang w:val="lt-LT"/>
        </w:rPr>
      </w:pPr>
      <w:r w:rsidRPr="005C5C6F">
        <w:rPr>
          <w:b/>
          <w:sz w:val="24"/>
          <w:szCs w:val="24"/>
          <w:lang w:val="lt-LT"/>
        </w:rPr>
        <w:t xml:space="preserve">Kilnojamojo turto, </w:t>
      </w:r>
      <w:r>
        <w:rPr>
          <w:b/>
          <w:bCs/>
          <w:sz w:val="24"/>
          <w:szCs w:val="24"/>
          <w:lang w:val="lt-LT"/>
        </w:rPr>
        <w:t>automobilio ŠKODA YETI</w:t>
      </w:r>
      <w:r w:rsidRPr="005C5C6F">
        <w:rPr>
          <w:b/>
          <w:sz w:val="24"/>
          <w:szCs w:val="24"/>
          <w:lang w:val="lt-LT"/>
        </w:rPr>
        <w:t>,</w:t>
      </w:r>
      <w:r w:rsidRPr="005C5C6F">
        <w:rPr>
          <w:b/>
          <w:bCs/>
          <w:sz w:val="24"/>
          <w:szCs w:val="24"/>
          <w:lang w:val="lt-LT"/>
        </w:rPr>
        <w:t xml:space="preserve"> valstybinis Nr. </w:t>
      </w:r>
      <w:r>
        <w:rPr>
          <w:b/>
          <w:sz w:val="24"/>
          <w:szCs w:val="24"/>
          <w:lang w:val="lt-LT"/>
        </w:rPr>
        <w:t>FUR026</w:t>
      </w:r>
    </w:p>
    <w:p w14:paraId="2DC77CD1" w14:textId="77777777" w:rsidR="00B755FC" w:rsidRDefault="00B755FC" w:rsidP="00B755FC">
      <w:pPr>
        <w:spacing w:after="120"/>
        <w:jc w:val="center"/>
        <w:rPr>
          <w:rFonts w:eastAsia="Calibri"/>
          <w:b/>
          <w:sz w:val="24"/>
          <w:szCs w:val="24"/>
          <w:lang w:val="lt-LT"/>
        </w:rPr>
      </w:pPr>
      <w:r w:rsidRPr="005C5C6F">
        <w:rPr>
          <w:rFonts w:eastAsia="Calibri"/>
          <w:b/>
          <w:sz w:val="24"/>
          <w:szCs w:val="24"/>
          <w:lang w:val="lt-LT"/>
        </w:rPr>
        <w:t xml:space="preserve">PARDAVIMO VIEŠO AUKCIONO BŪDU SĄLYGOS </w:t>
      </w:r>
    </w:p>
    <w:p w14:paraId="590C28EE" w14:textId="77777777" w:rsidR="00B755FC" w:rsidRPr="005C5C6F" w:rsidRDefault="00B755FC" w:rsidP="00B755FC">
      <w:pPr>
        <w:spacing w:after="120"/>
        <w:jc w:val="center"/>
        <w:rPr>
          <w:rFonts w:eastAsia="Calibri"/>
          <w:b/>
          <w:sz w:val="24"/>
          <w:szCs w:val="24"/>
          <w:lang w:val="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B755FC" w:rsidRPr="005C5C6F" w14:paraId="38816A48" w14:textId="77777777" w:rsidTr="0063200C">
        <w:tc>
          <w:tcPr>
            <w:tcW w:w="709" w:type="dxa"/>
            <w:vMerge w:val="restart"/>
            <w:vAlign w:val="center"/>
          </w:tcPr>
          <w:p w14:paraId="428B057B"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w:t>
            </w:r>
          </w:p>
        </w:tc>
        <w:tc>
          <w:tcPr>
            <w:tcW w:w="8930" w:type="dxa"/>
            <w:gridSpan w:val="2"/>
          </w:tcPr>
          <w:p w14:paraId="6A5E2369" w14:textId="77777777" w:rsidR="00B755FC" w:rsidRPr="005C5C6F" w:rsidRDefault="00B755FC" w:rsidP="0063200C">
            <w:pPr>
              <w:rPr>
                <w:rFonts w:eastAsia="Calibri"/>
                <w:b/>
                <w:i/>
                <w:sz w:val="24"/>
                <w:szCs w:val="24"/>
                <w:lang w:val="lt-LT"/>
              </w:rPr>
            </w:pPr>
            <w:r w:rsidRPr="005C5C6F">
              <w:rPr>
                <w:rFonts w:eastAsia="Calibri"/>
                <w:b/>
                <w:i/>
                <w:sz w:val="24"/>
                <w:szCs w:val="24"/>
                <w:lang w:val="lt-LT"/>
              </w:rPr>
              <w:t>Aukciono organizatorius</w:t>
            </w:r>
          </w:p>
        </w:tc>
      </w:tr>
      <w:tr w:rsidR="00B755FC" w:rsidRPr="005C5C6F" w14:paraId="25067DC9" w14:textId="77777777" w:rsidTr="0063200C">
        <w:tc>
          <w:tcPr>
            <w:tcW w:w="709" w:type="dxa"/>
            <w:vMerge/>
            <w:vAlign w:val="center"/>
          </w:tcPr>
          <w:p w14:paraId="57D71EA7" w14:textId="77777777" w:rsidR="00B755FC" w:rsidRPr="009051B7" w:rsidRDefault="00B755FC" w:rsidP="0063200C">
            <w:pPr>
              <w:jc w:val="center"/>
              <w:rPr>
                <w:rFonts w:eastAsia="Calibri"/>
                <w:sz w:val="24"/>
                <w:szCs w:val="24"/>
                <w:lang w:val="lt-LT"/>
              </w:rPr>
            </w:pPr>
          </w:p>
        </w:tc>
        <w:tc>
          <w:tcPr>
            <w:tcW w:w="8930" w:type="dxa"/>
            <w:gridSpan w:val="2"/>
          </w:tcPr>
          <w:p w14:paraId="72BFC5FB" w14:textId="77777777" w:rsidR="00B755FC" w:rsidRPr="005C5C6F" w:rsidRDefault="00B755FC" w:rsidP="0063200C">
            <w:pPr>
              <w:rPr>
                <w:rFonts w:eastAsia="Calibri"/>
                <w:sz w:val="24"/>
                <w:szCs w:val="24"/>
                <w:lang w:val="lt-LT"/>
              </w:rPr>
            </w:pPr>
            <w:r w:rsidRPr="005C5C6F">
              <w:rPr>
                <w:rFonts w:eastAsia="Calibri"/>
                <w:sz w:val="24"/>
                <w:szCs w:val="24"/>
                <w:lang w:val="lt-LT"/>
              </w:rPr>
              <w:t xml:space="preserve">Jonavos rajono savivaldybės administracija, įmonės kodas 188769070, </w:t>
            </w:r>
          </w:p>
          <w:p w14:paraId="421B1BCE" w14:textId="77777777" w:rsidR="00B755FC" w:rsidRPr="005C5C6F" w:rsidRDefault="00B755FC" w:rsidP="0063200C">
            <w:pPr>
              <w:rPr>
                <w:rFonts w:eastAsia="Calibri"/>
                <w:sz w:val="24"/>
                <w:szCs w:val="24"/>
                <w:lang w:val="lt-LT"/>
              </w:rPr>
            </w:pPr>
            <w:r w:rsidRPr="005C5C6F">
              <w:rPr>
                <w:rFonts w:eastAsia="Calibri"/>
                <w:sz w:val="24"/>
                <w:szCs w:val="24"/>
                <w:lang w:val="lt-LT"/>
              </w:rPr>
              <w:t xml:space="preserve">buveinė Žeimių g. 13, 55158 Jonava (toliau – </w:t>
            </w:r>
            <w:r w:rsidRPr="005C5C6F">
              <w:rPr>
                <w:rFonts w:eastAsia="Calibri"/>
                <w:b/>
                <w:sz w:val="24"/>
                <w:szCs w:val="24"/>
                <w:lang w:val="lt-LT"/>
              </w:rPr>
              <w:t>Savivaldybės administracija</w:t>
            </w:r>
            <w:r w:rsidRPr="005C5C6F">
              <w:rPr>
                <w:rFonts w:eastAsia="Calibri"/>
                <w:sz w:val="24"/>
                <w:szCs w:val="24"/>
                <w:lang w:val="lt-LT"/>
              </w:rPr>
              <w:t>).</w:t>
            </w:r>
          </w:p>
        </w:tc>
      </w:tr>
      <w:tr w:rsidR="00B755FC" w:rsidRPr="005C5C6F" w14:paraId="658AAF36" w14:textId="77777777" w:rsidTr="0063200C">
        <w:trPr>
          <w:trHeight w:val="309"/>
        </w:trPr>
        <w:tc>
          <w:tcPr>
            <w:tcW w:w="709" w:type="dxa"/>
            <w:vMerge w:val="restart"/>
            <w:vAlign w:val="center"/>
          </w:tcPr>
          <w:p w14:paraId="05145A98"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2.</w:t>
            </w:r>
          </w:p>
        </w:tc>
        <w:tc>
          <w:tcPr>
            <w:tcW w:w="8930" w:type="dxa"/>
            <w:gridSpan w:val="2"/>
          </w:tcPr>
          <w:p w14:paraId="78E43323" w14:textId="77777777" w:rsidR="00B755FC" w:rsidRPr="005C5C6F" w:rsidRDefault="00B755FC" w:rsidP="0063200C">
            <w:pPr>
              <w:rPr>
                <w:rFonts w:eastAsia="Calibri"/>
                <w:b/>
                <w:i/>
                <w:sz w:val="24"/>
                <w:szCs w:val="24"/>
                <w:lang w:val="lt-LT"/>
              </w:rPr>
            </w:pPr>
            <w:r w:rsidRPr="005C5C6F">
              <w:rPr>
                <w:rFonts w:eastAsia="Calibri"/>
                <w:b/>
                <w:i/>
                <w:sz w:val="24"/>
                <w:szCs w:val="24"/>
                <w:lang w:val="lt-LT"/>
              </w:rPr>
              <w:t>Aukciono vykdymo būdas</w:t>
            </w:r>
          </w:p>
        </w:tc>
      </w:tr>
      <w:tr w:rsidR="00B755FC" w:rsidRPr="005C5C6F" w14:paraId="79E0C3C0" w14:textId="77777777" w:rsidTr="0063200C">
        <w:trPr>
          <w:trHeight w:val="540"/>
        </w:trPr>
        <w:tc>
          <w:tcPr>
            <w:tcW w:w="709" w:type="dxa"/>
            <w:vMerge/>
            <w:vAlign w:val="center"/>
          </w:tcPr>
          <w:p w14:paraId="1470A13B" w14:textId="77777777" w:rsidR="00B755FC" w:rsidRPr="009051B7" w:rsidRDefault="00B755FC" w:rsidP="0063200C">
            <w:pPr>
              <w:jc w:val="center"/>
              <w:rPr>
                <w:rFonts w:eastAsia="Calibri"/>
                <w:sz w:val="24"/>
                <w:szCs w:val="24"/>
                <w:lang w:val="lt-LT"/>
              </w:rPr>
            </w:pPr>
          </w:p>
        </w:tc>
        <w:tc>
          <w:tcPr>
            <w:tcW w:w="8930" w:type="dxa"/>
            <w:gridSpan w:val="2"/>
          </w:tcPr>
          <w:p w14:paraId="3FE61C84" w14:textId="77777777" w:rsidR="00B755FC" w:rsidRPr="005C5C6F" w:rsidRDefault="00B755FC" w:rsidP="0063200C">
            <w:pPr>
              <w:rPr>
                <w:rFonts w:eastAsia="Calibri"/>
                <w:sz w:val="24"/>
                <w:szCs w:val="24"/>
                <w:lang w:val="lt-LT"/>
              </w:rPr>
            </w:pPr>
            <w:r w:rsidRPr="005C5C6F">
              <w:rPr>
                <w:rFonts w:eastAsia="Calibri"/>
                <w:sz w:val="24"/>
                <w:szCs w:val="24"/>
                <w:lang w:val="lt-LT"/>
              </w:rPr>
              <w:t xml:space="preserve">Vykdomas elektroninis aukcionas, aukciono dalyviams internetu registruojantis VĮ Registrų centro administruojamoje specialiojoje svetainėje </w:t>
            </w:r>
            <w:r w:rsidRPr="005C5C6F">
              <w:rPr>
                <w:rFonts w:eastAsia="Calibri"/>
                <w:b/>
                <w:sz w:val="24"/>
                <w:szCs w:val="24"/>
                <w:lang w:val="lt-LT"/>
              </w:rPr>
              <w:t xml:space="preserve"> </w:t>
            </w:r>
            <w:hyperlink r:id="rId4" w:history="1">
              <w:r w:rsidRPr="007D36CC">
                <w:rPr>
                  <w:rFonts w:eastAsia="Calibri"/>
                  <w:color w:val="0563C1"/>
                  <w:sz w:val="24"/>
                  <w:szCs w:val="24"/>
                  <w:u w:val="single"/>
                  <w:lang w:val="lt-LT"/>
                </w:rPr>
                <w:t>www.evarzytynes.lt</w:t>
              </w:r>
            </w:hyperlink>
            <w:r>
              <w:rPr>
                <w:rFonts w:eastAsia="Calibri"/>
                <w:color w:val="0563C1"/>
                <w:sz w:val="24"/>
                <w:szCs w:val="24"/>
                <w:u w:val="single"/>
                <w:lang w:val="lt-LT"/>
              </w:rPr>
              <w:t xml:space="preserve"> </w:t>
            </w:r>
          </w:p>
        </w:tc>
      </w:tr>
      <w:tr w:rsidR="00B755FC" w:rsidRPr="005C5C6F" w14:paraId="40B6DD65" w14:textId="77777777" w:rsidTr="0063200C">
        <w:tc>
          <w:tcPr>
            <w:tcW w:w="709" w:type="dxa"/>
            <w:vMerge w:val="restart"/>
            <w:vAlign w:val="center"/>
          </w:tcPr>
          <w:p w14:paraId="3EC287BF"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3.</w:t>
            </w:r>
          </w:p>
        </w:tc>
        <w:tc>
          <w:tcPr>
            <w:tcW w:w="8930" w:type="dxa"/>
            <w:gridSpan w:val="2"/>
          </w:tcPr>
          <w:p w14:paraId="47DE92E9" w14:textId="77777777" w:rsidR="00B755FC" w:rsidRPr="005C5C6F" w:rsidRDefault="00B755FC" w:rsidP="0063200C">
            <w:pPr>
              <w:rPr>
                <w:rFonts w:eastAsia="Calibri"/>
                <w:i/>
                <w:sz w:val="24"/>
                <w:szCs w:val="24"/>
                <w:lang w:val="lt-LT"/>
              </w:rPr>
            </w:pPr>
            <w:r w:rsidRPr="005C5C6F">
              <w:rPr>
                <w:rFonts w:eastAsia="Calibri"/>
                <w:b/>
                <w:i/>
                <w:sz w:val="24"/>
                <w:szCs w:val="24"/>
                <w:lang w:val="lt-LT"/>
              </w:rPr>
              <w:t>Informacija apie parduodamą turtą</w:t>
            </w:r>
            <w:r w:rsidRPr="005C5C6F">
              <w:rPr>
                <w:rFonts w:eastAsia="Calibri"/>
                <w:i/>
                <w:sz w:val="24"/>
                <w:szCs w:val="24"/>
                <w:lang w:val="lt-LT"/>
              </w:rPr>
              <w:t xml:space="preserve"> (turto pavadinimas, pagaminimo metai, techniniai duomenys, informacija apie turo sertifikavimą ir registravimą, jei jis būtinas, trečiųjų asmenų teisės į parduodamą turtą, kiti turto identifikavimo duomenys)</w:t>
            </w:r>
          </w:p>
        </w:tc>
      </w:tr>
      <w:tr w:rsidR="00B755FC" w:rsidRPr="005C5C6F" w14:paraId="490510D5" w14:textId="77777777" w:rsidTr="0063200C">
        <w:trPr>
          <w:trHeight w:val="2076"/>
        </w:trPr>
        <w:tc>
          <w:tcPr>
            <w:tcW w:w="709" w:type="dxa"/>
            <w:vMerge/>
          </w:tcPr>
          <w:p w14:paraId="425842FC" w14:textId="77777777" w:rsidR="00B755FC" w:rsidRPr="009051B7" w:rsidRDefault="00B755FC" w:rsidP="0063200C">
            <w:pPr>
              <w:jc w:val="center"/>
              <w:rPr>
                <w:rFonts w:eastAsia="Calibri"/>
                <w:b/>
                <w:sz w:val="24"/>
                <w:szCs w:val="24"/>
                <w:lang w:val="lt-LT"/>
              </w:rPr>
            </w:pPr>
          </w:p>
        </w:tc>
        <w:tc>
          <w:tcPr>
            <w:tcW w:w="8930" w:type="dxa"/>
            <w:gridSpan w:val="2"/>
          </w:tcPr>
          <w:p w14:paraId="4F0E8879" w14:textId="77777777" w:rsidR="00B755FC" w:rsidRPr="002E2F95" w:rsidRDefault="00B755FC" w:rsidP="0063200C">
            <w:pPr>
              <w:jc w:val="both"/>
              <w:rPr>
                <w:rFonts w:eastAsia="Calibri"/>
                <w:b/>
                <w:sz w:val="24"/>
                <w:szCs w:val="24"/>
                <w:lang w:val="lt-LT"/>
              </w:rPr>
            </w:pPr>
            <w:r w:rsidRPr="002E2F95">
              <w:rPr>
                <w:rFonts w:eastAsia="Calibri"/>
                <w:b/>
                <w:sz w:val="24"/>
                <w:szCs w:val="24"/>
                <w:lang w:val="lt-LT"/>
              </w:rPr>
              <w:t>Parduodami turto objektai (toliau – turtas):</w:t>
            </w:r>
          </w:p>
          <w:p w14:paraId="7B967C5F" w14:textId="77777777" w:rsidR="00B755FC" w:rsidRPr="002E2F95" w:rsidRDefault="00B755FC" w:rsidP="0063200C">
            <w:pPr>
              <w:rPr>
                <w:b/>
                <w:sz w:val="24"/>
                <w:szCs w:val="24"/>
                <w:lang w:val="lt-LT" w:eastAsia="lt-LT"/>
              </w:rPr>
            </w:pPr>
            <w:r w:rsidRPr="002E2F95">
              <w:rPr>
                <w:b/>
                <w:sz w:val="24"/>
                <w:szCs w:val="24"/>
                <w:lang w:val="lt-LT"/>
              </w:rPr>
              <w:t>Automobilis</w:t>
            </w:r>
            <w:r w:rsidRPr="002E2F95">
              <w:rPr>
                <w:b/>
                <w:bCs/>
                <w:sz w:val="24"/>
                <w:szCs w:val="24"/>
                <w:lang w:val="lt-LT"/>
              </w:rPr>
              <w:t xml:space="preserve"> </w:t>
            </w:r>
            <w:r>
              <w:rPr>
                <w:b/>
                <w:bCs/>
                <w:sz w:val="24"/>
                <w:szCs w:val="24"/>
                <w:lang w:val="lt-LT"/>
              </w:rPr>
              <w:t>ŠKODA YETI</w:t>
            </w:r>
            <w:r w:rsidRPr="005C5C6F">
              <w:rPr>
                <w:b/>
                <w:sz w:val="24"/>
                <w:szCs w:val="24"/>
                <w:lang w:val="lt-LT"/>
              </w:rPr>
              <w:t>,</w:t>
            </w:r>
            <w:r w:rsidRPr="005C5C6F">
              <w:rPr>
                <w:b/>
                <w:bCs/>
                <w:sz w:val="24"/>
                <w:szCs w:val="24"/>
                <w:lang w:val="lt-LT"/>
              </w:rPr>
              <w:t xml:space="preserve"> valstybinis Nr. </w:t>
            </w:r>
            <w:r>
              <w:rPr>
                <w:b/>
                <w:sz w:val="24"/>
                <w:szCs w:val="24"/>
                <w:lang w:val="lt-LT"/>
              </w:rPr>
              <w:t>FUR026</w:t>
            </w:r>
            <w:r w:rsidRPr="002E2F95">
              <w:rPr>
                <w:b/>
                <w:sz w:val="24"/>
                <w:szCs w:val="24"/>
                <w:lang w:val="lt-LT" w:eastAsia="lt-LT"/>
              </w:rPr>
              <w:t>:</w:t>
            </w:r>
            <w:r>
              <w:rPr>
                <w:b/>
                <w:sz w:val="24"/>
                <w:szCs w:val="24"/>
                <w:lang w:val="lt-LT" w:eastAsia="lt-LT"/>
              </w:rPr>
              <w:t xml:space="preserve"> </w:t>
            </w:r>
          </w:p>
          <w:p w14:paraId="572E305C" w14:textId="77777777" w:rsidR="00B755FC" w:rsidRPr="008D33CC" w:rsidRDefault="00B755FC" w:rsidP="0063200C">
            <w:pPr>
              <w:rPr>
                <w:bCs/>
                <w:color w:val="000000" w:themeColor="text1"/>
                <w:sz w:val="24"/>
                <w:szCs w:val="24"/>
                <w:lang w:val="lt-LT" w:eastAsia="lt-LT"/>
              </w:rPr>
            </w:pPr>
            <w:r w:rsidRPr="00AB3A8F">
              <w:rPr>
                <w:bCs/>
                <w:color w:val="000000" w:themeColor="text1"/>
                <w:sz w:val="24"/>
                <w:szCs w:val="24"/>
                <w:lang w:val="lt-LT" w:eastAsia="lt-LT"/>
              </w:rPr>
              <w:t>Pagaminimo metai (pirmos registracijos data) 20</w:t>
            </w:r>
            <w:r>
              <w:rPr>
                <w:bCs/>
                <w:color w:val="000000" w:themeColor="text1"/>
                <w:sz w:val="24"/>
                <w:szCs w:val="24"/>
                <w:lang w:val="lt-LT" w:eastAsia="lt-LT"/>
              </w:rPr>
              <w:t>12</w:t>
            </w:r>
            <w:r w:rsidRPr="00AB3A8F">
              <w:rPr>
                <w:bCs/>
                <w:color w:val="000000" w:themeColor="text1"/>
                <w:sz w:val="24"/>
                <w:szCs w:val="24"/>
                <w:lang w:val="lt-LT" w:eastAsia="lt-LT"/>
              </w:rPr>
              <w:t xml:space="preserve"> m., </w:t>
            </w:r>
            <w:r>
              <w:rPr>
                <w:bCs/>
                <w:color w:val="000000" w:themeColor="text1"/>
                <w:sz w:val="24"/>
                <w:szCs w:val="24"/>
                <w:lang w:val="lt-LT" w:eastAsia="lt-LT"/>
              </w:rPr>
              <w:t>benzinas</w:t>
            </w:r>
            <w:r w:rsidRPr="00AB3A8F">
              <w:rPr>
                <w:bCs/>
                <w:color w:val="000000" w:themeColor="text1"/>
                <w:sz w:val="24"/>
                <w:szCs w:val="24"/>
                <w:lang w:val="lt-LT" w:eastAsia="lt-LT"/>
              </w:rPr>
              <w:t>, variklio darbinis tūris 1</w:t>
            </w:r>
            <w:r>
              <w:rPr>
                <w:bCs/>
                <w:color w:val="000000" w:themeColor="text1"/>
                <w:sz w:val="24"/>
                <w:szCs w:val="24"/>
                <w:lang w:val="lt-LT" w:eastAsia="lt-LT"/>
              </w:rPr>
              <w:t>197</w:t>
            </w:r>
            <w:r w:rsidRPr="00AB3A8F">
              <w:rPr>
                <w:bCs/>
                <w:color w:val="000000" w:themeColor="text1"/>
                <w:sz w:val="24"/>
                <w:szCs w:val="24"/>
                <w:lang w:val="lt-LT" w:eastAsia="lt-LT"/>
              </w:rPr>
              <w:t xml:space="preserve"> cm</w:t>
            </w:r>
            <w:r w:rsidRPr="00AB3A8F">
              <w:rPr>
                <w:bCs/>
                <w:color w:val="000000" w:themeColor="text1"/>
                <w:sz w:val="24"/>
                <w:szCs w:val="24"/>
                <w:vertAlign w:val="superscript"/>
                <w:lang w:val="lt-LT" w:eastAsia="lt-LT"/>
              </w:rPr>
              <w:t>3</w:t>
            </w:r>
            <w:r w:rsidRPr="00AB3A8F">
              <w:rPr>
                <w:bCs/>
                <w:color w:val="000000" w:themeColor="text1"/>
                <w:sz w:val="24"/>
                <w:szCs w:val="24"/>
                <w:lang w:val="lt-LT" w:eastAsia="lt-LT"/>
              </w:rPr>
              <w:t xml:space="preserve">, variklio galia </w:t>
            </w:r>
            <w:r>
              <w:rPr>
                <w:bCs/>
                <w:color w:val="000000" w:themeColor="text1"/>
                <w:sz w:val="24"/>
                <w:szCs w:val="24"/>
                <w:lang w:val="lt-LT" w:eastAsia="lt-LT"/>
              </w:rPr>
              <w:t>7</w:t>
            </w:r>
            <w:r w:rsidRPr="00AB3A8F">
              <w:rPr>
                <w:bCs/>
                <w:color w:val="000000" w:themeColor="text1"/>
                <w:sz w:val="24"/>
                <w:szCs w:val="24"/>
                <w:lang w:val="lt-LT" w:eastAsia="lt-LT"/>
              </w:rPr>
              <w:t xml:space="preserve">7 kW, </w:t>
            </w:r>
            <w:r w:rsidRPr="002E2F95">
              <w:rPr>
                <w:bCs/>
                <w:color w:val="000000" w:themeColor="text1"/>
                <w:sz w:val="24"/>
                <w:szCs w:val="24"/>
                <w:lang w:val="lt-LT" w:eastAsia="lt-LT"/>
              </w:rPr>
              <w:t xml:space="preserve">identifikavimo Nr. </w:t>
            </w:r>
            <w:r>
              <w:rPr>
                <w:sz w:val="24"/>
                <w:szCs w:val="24"/>
              </w:rPr>
              <w:t>TMBJF75LXC6067141</w:t>
            </w:r>
            <w:r w:rsidRPr="002E2F95">
              <w:rPr>
                <w:bCs/>
                <w:color w:val="000000" w:themeColor="text1"/>
                <w:sz w:val="24"/>
                <w:szCs w:val="24"/>
                <w:lang w:val="lt-LT" w:eastAsia="lt-LT"/>
              </w:rPr>
              <w:t xml:space="preserve">, </w:t>
            </w:r>
            <w:r w:rsidRPr="002E2F95">
              <w:rPr>
                <w:color w:val="000000" w:themeColor="text1"/>
                <w:sz w:val="24"/>
                <w:szCs w:val="24"/>
                <w:lang w:val="lt-LT"/>
              </w:rPr>
              <w:t xml:space="preserve">SDK </w:t>
            </w:r>
            <w:r w:rsidRPr="00AB3A8F">
              <w:rPr>
                <w:color w:val="000000" w:themeColor="text1"/>
                <w:sz w:val="24"/>
                <w:szCs w:val="24"/>
                <w:lang w:val="lt-LT"/>
              </w:rPr>
              <w:t xml:space="preserve">kodas – </w:t>
            </w:r>
            <w:r w:rsidRPr="00EF3AF3">
              <w:rPr>
                <w:color w:val="000000" w:themeColor="text1"/>
                <w:sz w:val="24"/>
                <w:szCs w:val="24"/>
              </w:rPr>
              <w:t>NFAHCMKN</w:t>
            </w:r>
            <w:r w:rsidRPr="00AB3A8F">
              <w:rPr>
                <w:bCs/>
                <w:color w:val="000000" w:themeColor="text1"/>
                <w:sz w:val="24"/>
                <w:szCs w:val="24"/>
                <w:lang w:val="lt-LT" w:eastAsia="lt-LT"/>
              </w:rPr>
              <w:t xml:space="preserve">. </w:t>
            </w:r>
            <w:r w:rsidRPr="008D33CC">
              <w:rPr>
                <w:bCs/>
                <w:color w:val="000000" w:themeColor="text1"/>
                <w:sz w:val="24"/>
                <w:szCs w:val="24"/>
                <w:lang w:val="lt-LT" w:eastAsia="lt-LT"/>
              </w:rPr>
              <w:t>Rida – 107722 k</w:t>
            </w:r>
            <w:r w:rsidRPr="002E2F95">
              <w:rPr>
                <w:bCs/>
                <w:color w:val="000000" w:themeColor="text1"/>
                <w:sz w:val="24"/>
                <w:szCs w:val="24"/>
                <w:lang w:val="lt-LT" w:eastAsia="lt-LT"/>
              </w:rPr>
              <w:t xml:space="preserve">m. </w:t>
            </w:r>
            <w:r>
              <w:rPr>
                <w:bCs/>
                <w:color w:val="000000" w:themeColor="text1"/>
                <w:sz w:val="24"/>
                <w:szCs w:val="24"/>
                <w:lang w:val="lt-LT" w:eastAsia="lt-LT"/>
              </w:rPr>
              <w:t>T</w:t>
            </w:r>
            <w:r w:rsidRPr="002E2F95">
              <w:rPr>
                <w:bCs/>
                <w:color w:val="000000" w:themeColor="text1"/>
                <w:sz w:val="24"/>
                <w:szCs w:val="24"/>
                <w:lang w:val="lt-LT" w:eastAsia="lt-LT"/>
              </w:rPr>
              <w:t>echninė apžiūr</w:t>
            </w:r>
            <w:r>
              <w:rPr>
                <w:bCs/>
                <w:color w:val="000000" w:themeColor="text1"/>
                <w:sz w:val="24"/>
                <w:szCs w:val="24"/>
                <w:lang w:val="lt-LT" w:eastAsia="lt-LT"/>
              </w:rPr>
              <w:t xml:space="preserve">a </w:t>
            </w:r>
            <w:r w:rsidRPr="008D33CC">
              <w:rPr>
                <w:bCs/>
                <w:color w:val="000000" w:themeColor="text1"/>
                <w:sz w:val="24"/>
                <w:szCs w:val="24"/>
                <w:lang w:val="lt-LT" w:eastAsia="lt-LT"/>
              </w:rPr>
              <w:t>galioja iki 2028-01-29.</w:t>
            </w:r>
          </w:p>
          <w:p w14:paraId="22023056" w14:textId="77777777" w:rsidR="00B755FC" w:rsidRPr="002E2F95" w:rsidRDefault="00B755FC" w:rsidP="0063200C">
            <w:pPr>
              <w:rPr>
                <w:sz w:val="24"/>
                <w:szCs w:val="24"/>
                <w:lang w:val="lt-LT"/>
              </w:rPr>
            </w:pPr>
            <w:r w:rsidRPr="002E2F95">
              <w:rPr>
                <w:bCs/>
                <w:color w:val="000000" w:themeColor="text1"/>
                <w:sz w:val="24"/>
                <w:szCs w:val="24"/>
                <w:lang w:val="lt-LT" w:eastAsia="lt-LT"/>
              </w:rPr>
              <w:t>Defektai</w:t>
            </w:r>
            <w:r w:rsidRPr="008823C2">
              <w:rPr>
                <w:bCs/>
                <w:color w:val="000000" w:themeColor="text1"/>
                <w:sz w:val="24"/>
                <w:szCs w:val="24"/>
                <w:lang w:val="lt-LT" w:eastAsia="lt-LT"/>
              </w:rPr>
              <w:t xml:space="preserve">: </w:t>
            </w:r>
            <w:r>
              <w:rPr>
                <w:sz w:val="24"/>
                <w:szCs w:val="24"/>
                <w:lang w:val="lt-LT"/>
              </w:rPr>
              <w:t>a</w:t>
            </w:r>
            <w:r w:rsidRPr="007C2EAD">
              <w:rPr>
                <w:sz w:val="24"/>
                <w:szCs w:val="24"/>
                <w:lang w:val="lt-LT"/>
              </w:rPr>
              <w:t>utomobilio kėbulas stipriai paveiktas korozijos, variklio skyriuje matomas eksploatacinių skysčių prasiskverbimas</w:t>
            </w:r>
            <w:r w:rsidRPr="008823C2">
              <w:rPr>
                <w:sz w:val="24"/>
                <w:szCs w:val="24"/>
                <w:lang w:val="lt-LT"/>
              </w:rPr>
              <w:t xml:space="preserve">. </w:t>
            </w:r>
          </w:p>
        </w:tc>
      </w:tr>
      <w:tr w:rsidR="00B755FC" w:rsidRPr="005C5C6F" w14:paraId="176C6892" w14:textId="77777777" w:rsidTr="0063200C">
        <w:tc>
          <w:tcPr>
            <w:tcW w:w="709" w:type="dxa"/>
            <w:vAlign w:val="center"/>
          </w:tcPr>
          <w:p w14:paraId="6263A10E"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4.</w:t>
            </w:r>
          </w:p>
        </w:tc>
        <w:tc>
          <w:tcPr>
            <w:tcW w:w="8930" w:type="dxa"/>
            <w:gridSpan w:val="2"/>
          </w:tcPr>
          <w:p w14:paraId="23268296" w14:textId="77777777" w:rsidR="00B755FC" w:rsidRPr="00D55B6E" w:rsidRDefault="00B755FC" w:rsidP="0063200C">
            <w:pPr>
              <w:rPr>
                <w:rFonts w:eastAsia="Calibri"/>
                <w:b/>
                <w:i/>
                <w:color w:val="000000" w:themeColor="text1"/>
                <w:sz w:val="24"/>
                <w:szCs w:val="24"/>
                <w:lang w:val="lt-LT"/>
              </w:rPr>
            </w:pPr>
            <w:r w:rsidRPr="00D55B6E">
              <w:rPr>
                <w:rFonts w:eastAsia="Calibri"/>
                <w:b/>
                <w:i/>
                <w:color w:val="000000" w:themeColor="text1"/>
                <w:sz w:val="24"/>
                <w:szCs w:val="24"/>
                <w:lang w:val="lt-LT"/>
              </w:rPr>
              <w:t>Parduodamo turto apžiūros laikas ir sąlygos</w:t>
            </w:r>
          </w:p>
        </w:tc>
      </w:tr>
      <w:tr w:rsidR="00B755FC" w:rsidRPr="005C5C6F" w14:paraId="0ED46CDA" w14:textId="77777777" w:rsidTr="0063200C">
        <w:trPr>
          <w:trHeight w:val="1504"/>
        </w:trPr>
        <w:tc>
          <w:tcPr>
            <w:tcW w:w="709" w:type="dxa"/>
            <w:vAlign w:val="center"/>
          </w:tcPr>
          <w:p w14:paraId="34F465BB" w14:textId="77777777" w:rsidR="00B755FC" w:rsidRPr="009051B7" w:rsidRDefault="00B755FC" w:rsidP="0063200C">
            <w:pPr>
              <w:jc w:val="center"/>
              <w:rPr>
                <w:rFonts w:eastAsia="Calibri"/>
                <w:color w:val="FF0000"/>
                <w:sz w:val="24"/>
                <w:szCs w:val="24"/>
                <w:lang w:val="lt-LT"/>
              </w:rPr>
            </w:pPr>
          </w:p>
        </w:tc>
        <w:tc>
          <w:tcPr>
            <w:tcW w:w="8930" w:type="dxa"/>
            <w:gridSpan w:val="2"/>
          </w:tcPr>
          <w:p w14:paraId="1EEF95B8" w14:textId="77777777" w:rsidR="00B755FC" w:rsidRPr="00D557F9" w:rsidRDefault="00B755FC" w:rsidP="0063200C">
            <w:pPr>
              <w:ind w:right="-108"/>
              <w:rPr>
                <w:color w:val="000000" w:themeColor="text1"/>
                <w:sz w:val="24"/>
                <w:szCs w:val="24"/>
                <w:lang w:val="lt-LT"/>
              </w:rPr>
            </w:pPr>
            <w:bookmarkStart w:id="0" w:name="_Hlk116910534"/>
            <w:r w:rsidRPr="00D55B6E">
              <w:rPr>
                <w:rFonts w:eastAsia="Calibri"/>
                <w:color w:val="000000" w:themeColor="text1"/>
                <w:sz w:val="24"/>
                <w:szCs w:val="24"/>
                <w:lang w:val="lt-LT"/>
              </w:rPr>
              <w:t xml:space="preserve">Turto apžiūra </w:t>
            </w:r>
            <w:r w:rsidRPr="00D557F9">
              <w:rPr>
                <w:rFonts w:eastAsia="Calibri"/>
                <w:color w:val="000000" w:themeColor="text1"/>
                <w:sz w:val="24"/>
                <w:szCs w:val="24"/>
                <w:lang w:val="lt-LT"/>
              </w:rPr>
              <w:t xml:space="preserve">galima </w:t>
            </w:r>
            <w:r w:rsidRPr="00D557F9">
              <w:rPr>
                <w:rFonts w:eastAsia="Calibri"/>
                <w:b/>
                <w:bCs/>
                <w:color w:val="000000" w:themeColor="text1"/>
                <w:sz w:val="24"/>
                <w:szCs w:val="24"/>
                <w:lang w:val="lt-LT"/>
              </w:rPr>
              <w:t xml:space="preserve">2026 m. </w:t>
            </w:r>
            <w:r>
              <w:rPr>
                <w:rFonts w:eastAsia="Calibri"/>
                <w:b/>
                <w:bCs/>
                <w:color w:val="000000" w:themeColor="text1"/>
                <w:sz w:val="24"/>
                <w:szCs w:val="24"/>
                <w:lang w:val="lt-LT"/>
              </w:rPr>
              <w:t>lapkričio 3</w:t>
            </w:r>
            <w:r w:rsidRPr="00D557F9">
              <w:rPr>
                <w:rFonts w:eastAsia="Calibri"/>
                <w:b/>
                <w:bCs/>
                <w:color w:val="000000" w:themeColor="text1"/>
                <w:sz w:val="24"/>
                <w:szCs w:val="24"/>
                <w:lang w:val="lt-LT"/>
              </w:rPr>
              <w:t xml:space="preserve"> d. – </w:t>
            </w:r>
            <w:r>
              <w:rPr>
                <w:rFonts w:eastAsia="Calibri"/>
                <w:b/>
                <w:bCs/>
                <w:color w:val="000000" w:themeColor="text1"/>
                <w:sz w:val="24"/>
                <w:szCs w:val="24"/>
                <w:lang w:val="lt-LT"/>
              </w:rPr>
              <w:t>lapkričio 6</w:t>
            </w:r>
            <w:r w:rsidRPr="00D557F9">
              <w:rPr>
                <w:rFonts w:eastAsia="Calibri"/>
                <w:b/>
                <w:bCs/>
                <w:color w:val="000000" w:themeColor="text1"/>
                <w:sz w:val="24"/>
                <w:szCs w:val="24"/>
                <w:lang w:val="lt-LT"/>
              </w:rPr>
              <w:t xml:space="preserve"> d</w:t>
            </w:r>
            <w:r w:rsidRPr="00D557F9">
              <w:rPr>
                <w:rFonts w:eastAsia="Calibri"/>
                <w:color w:val="000000" w:themeColor="text1"/>
                <w:sz w:val="24"/>
                <w:szCs w:val="24"/>
                <w:lang w:val="lt-LT"/>
              </w:rPr>
              <w:t>., iš anksto susitarus šiame punkte nurodytais kontaktais.</w:t>
            </w:r>
          </w:p>
          <w:p w14:paraId="684F8510" w14:textId="77777777" w:rsidR="00B755FC" w:rsidRDefault="00B755FC" w:rsidP="0063200C">
            <w:pPr>
              <w:ind w:right="-108"/>
              <w:rPr>
                <w:rFonts w:eastAsia="Calibri"/>
                <w:color w:val="000000" w:themeColor="text1"/>
                <w:sz w:val="24"/>
                <w:szCs w:val="24"/>
                <w:lang w:val="lt-LT"/>
              </w:rPr>
            </w:pPr>
            <w:r w:rsidRPr="00D55B6E">
              <w:rPr>
                <w:color w:val="000000" w:themeColor="text1"/>
                <w:sz w:val="24"/>
                <w:szCs w:val="24"/>
                <w:lang w:val="lt-LT"/>
              </w:rPr>
              <w:t xml:space="preserve">Už </w:t>
            </w:r>
            <w:r w:rsidRPr="00AB3A8F">
              <w:rPr>
                <w:color w:val="000000" w:themeColor="text1"/>
                <w:sz w:val="24"/>
                <w:szCs w:val="24"/>
                <w:lang w:val="lt-LT"/>
              </w:rPr>
              <w:t xml:space="preserve">turto apžiūrą atsakingas asmuo – Jonavos rajono </w:t>
            </w:r>
            <w:bookmarkStart w:id="1" w:name="_Hlk223517668"/>
            <w:r>
              <w:rPr>
                <w:color w:val="000000" w:themeColor="text1"/>
                <w:sz w:val="24"/>
                <w:szCs w:val="24"/>
                <w:lang w:val="lt-LT"/>
              </w:rPr>
              <w:t>savivaldybės administracijos specialistas Artūras Mykolaitis</w:t>
            </w:r>
            <w:r w:rsidRPr="00AB3A8F">
              <w:rPr>
                <w:color w:val="000000" w:themeColor="text1"/>
                <w:sz w:val="24"/>
                <w:szCs w:val="24"/>
                <w:lang w:val="lt-LT"/>
              </w:rPr>
              <w:t>, (0</w:t>
            </w:r>
            <w:r w:rsidRPr="00AB3A8F">
              <w:rPr>
                <w:rFonts w:eastAsia="Calibri"/>
                <w:color w:val="000000" w:themeColor="text1"/>
                <w:sz w:val="24"/>
                <w:szCs w:val="24"/>
                <w:lang w:val="lt-LT"/>
              </w:rPr>
              <w:t> 6</w:t>
            </w:r>
            <w:r>
              <w:rPr>
                <w:rFonts w:eastAsia="Calibri"/>
                <w:color w:val="000000" w:themeColor="text1"/>
                <w:sz w:val="24"/>
                <w:szCs w:val="24"/>
                <w:lang w:val="lt-LT"/>
              </w:rPr>
              <w:t>87</w:t>
            </w:r>
            <w:r w:rsidRPr="00AB3A8F">
              <w:rPr>
                <w:rFonts w:eastAsia="Calibri"/>
                <w:color w:val="000000" w:themeColor="text1"/>
                <w:sz w:val="24"/>
                <w:szCs w:val="24"/>
                <w:lang w:val="lt-LT"/>
              </w:rPr>
              <w:t xml:space="preserve">) </w:t>
            </w:r>
            <w:r>
              <w:rPr>
                <w:rFonts w:eastAsia="Calibri"/>
                <w:color w:val="000000" w:themeColor="text1"/>
                <w:sz w:val="24"/>
                <w:szCs w:val="24"/>
                <w:lang w:val="lt-LT"/>
              </w:rPr>
              <w:t>57517</w:t>
            </w:r>
            <w:r w:rsidRPr="00AB3A8F">
              <w:rPr>
                <w:color w:val="000000" w:themeColor="text1"/>
                <w:sz w:val="24"/>
                <w:szCs w:val="24"/>
                <w:lang w:val="lt-LT"/>
              </w:rPr>
              <w:t xml:space="preserve">, el. p. </w:t>
            </w:r>
            <w:hyperlink r:id="rId5" w:history="1">
              <w:r w:rsidRPr="00E45460">
                <w:rPr>
                  <w:rStyle w:val="Hipersaitas"/>
                  <w:rFonts w:eastAsia="Calibri"/>
                  <w:sz w:val="24"/>
                  <w:szCs w:val="24"/>
                  <w:lang w:val="lt-LT"/>
                </w:rPr>
                <w:t>arturas.mykolaitis@jonava.lt</w:t>
              </w:r>
            </w:hyperlink>
            <w:bookmarkEnd w:id="1"/>
            <w:r>
              <w:t xml:space="preserve"> </w:t>
            </w:r>
            <w:r w:rsidRPr="00D55B6E">
              <w:rPr>
                <w:rFonts w:eastAsia="Calibri"/>
                <w:color w:val="000000" w:themeColor="text1"/>
                <w:sz w:val="24"/>
                <w:szCs w:val="24"/>
                <w:lang w:val="lt-LT"/>
              </w:rPr>
              <w:t xml:space="preserve"> </w:t>
            </w:r>
          </w:p>
          <w:p w14:paraId="4DB0B31E" w14:textId="77777777" w:rsidR="00B755FC" w:rsidRPr="00D55B6E" w:rsidRDefault="00B755FC" w:rsidP="0063200C">
            <w:pPr>
              <w:rPr>
                <w:color w:val="000000" w:themeColor="text1"/>
                <w:sz w:val="24"/>
                <w:szCs w:val="24"/>
                <w:lang w:val="lt-LT"/>
              </w:rPr>
            </w:pPr>
            <w:r w:rsidRPr="00D55B6E">
              <w:rPr>
                <w:color w:val="000000" w:themeColor="text1"/>
                <w:sz w:val="24"/>
                <w:szCs w:val="24"/>
                <w:lang w:val="lt-LT"/>
              </w:rPr>
              <w:t xml:space="preserve">Turto vieta: </w:t>
            </w:r>
            <w:bookmarkEnd w:id="0"/>
            <w:r>
              <w:rPr>
                <w:color w:val="000000" w:themeColor="text1"/>
                <w:sz w:val="24"/>
                <w:szCs w:val="24"/>
                <w:lang w:val="lt-LT"/>
              </w:rPr>
              <w:t>Žeimių g. 13, Jonava, Jonavos r. sav.</w:t>
            </w:r>
            <w:r w:rsidRPr="00D55B6E">
              <w:rPr>
                <w:color w:val="000000" w:themeColor="text1"/>
                <w:sz w:val="24"/>
                <w:szCs w:val="24"/>
                <w:lang w:val="lt-LT"/>
              </w:rPr>
              <w:t xml:space="preserve"> </w:t>
            </w:r>
          </w:p>
        </w:tc>
      </w:tr>
      <w:tr w:rsidR="00B755FC" w:rsidRPr="005C5C6F" w14:paraId="444EBC93" w14:textId="77777777" w:rsidTr="0063200C">
        <w:tc>
          <w:tcPr>
            <w:tcW w:w="709" w:type="dxa"/>
            <w:vAlign w:val="center"/>
          </w:tcPr>
          <w:p w14:paraId="0660B0B4"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5.</w:t>
            </w:r>
          </w:p>
        </w:tc>
        <w:tc>
          <w:tcPr>
            <w:tcW w:w="4848" w:type="dxa"/>
          </w:tcPr>
          <w:p w14:paraId="4667A422" w14:textId="77777777" w:rsidR="00B755FC" w:rsidRPr="00D55B6E" w:rsidRDefault="00B755FC" w:rsidP="0063200C">
            <w:pPr>
              <w:rPr>
                <w:rFonts w:eastAsia="Calibri"/>
                <w:b/>
                <w:i/>
                <w:color w:val="000000" w:themeColor="text1"/>
                <w:sz w:val="24"/>
                <w:szCs w:val="24"/>
                <w:lang w:val="lt-LT"/>
              </w:rPr>
            </w:pPr>
            <w:r w:rsidRPr="00D55B6E">
              <w:rPr>
                <w:rFonts w:eastAsia="Calibri"/>
                <w:b/>
                <w:i/>
                <w:color w:val="000000" w:themeColor="text1"/>
                <w:sz w:val="24"/>
                <w:szCs w:val="24"/>
                <w:lang w:val="lt-LT"/>
              </w:rPr>
              <w:t>Pradinė bendra kilnojamojo turto kaina</w:t>
            </w:r>
          </w:p>
        </w:tc>
        <w:tc>
          <w:tcPr>
            <w:tcW w:w="4082" w:type="dxa"/>
            <w:vAlign w:val="center"/>
          </w:tcPr>
          <w:p w14:paraId="111095C7" w14:textId="77777777" w:rsidR="00B755FC" w:rsidRPr="00D55B6E" w:rsidRDefault="00B755FC" w:rsidP="0063200C">
            <w:pPr>
              <w:jc w:val="right"/>
              <w:rPr>
                <w:rFonts w:eastAsia="Calibri"/>
                <w:bCs/>
                <w:color w:val="000000" w:themeColor="text1"/>
                <w:sz w:val="24"/>
                <w:szCs w:val="24"/>
                <w:lang w:val="lt-LT"/>
              </w:rPr>
            </w:pPr>
            <w:r>
              <w:rPr>
                <w:rFonts w:eastAsia="Calibri"/>
                <w:bCs/>
                <w:color w:val="000000" w:themeColor="text1"/>
                <w:sz w:val="24"/>
                <w:szCs w:val="24"/>
                <w:lang w:val="lt-LT"/>
              </w:rPr>
              <w:t>180</w:t>
            </w:r>
            <w:r w:rsidRPr="00D55B6E">
              <w:rPr>
                <w:rFonts w:eastAsia="Calibri"/>
                <w:bCs/>
                <w:color w:val="000000" w:themeColor="text1"/>
                <w:sz w:val="24"/>
                <w:szCs w:val="24"/>
                <w:lang w:val="lt-LT"/>
              </w:rPr>
              <w:t>0 Eur</w:t>
            </w:r>
          </w:p>
        </w:tc>
      </w:tr>
      <w:tr w:rsidR="00B755FC" w:rsidRPr="005C5C6F" w14:paraId="459888E8" w14:textId="77777777" w:rsidTr="0063200C">
        <w:tc>
          <w:tcPr>
            <w:tcW w:w="709" w:type="dxa"/>
            <w:vAlign w:val="center"/>
          </w:tcPr>
          <w:p w14:paraId="1BA51F9B"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6.</w:t>
            </w:r>
          </w:p>
        </w:tc>
        <w:tc>
          <w:tcPr>
            <w:tcW w:w="4848" w:type="dxa"/>
          </w:tcPr>
          <w:p w14:paraId="28BA4CBC" w14:textId="77777777" w:rsidR="00B755FC" w:rsidRPr="00D55B6E" w:rsidRDefault="00B755FC" w:rsidP="0063200C">
            <w:pPr>
              <w:rPr>
                <w:rFonts w:eastAsia="Calibri"/>
                <w:b/>
                <w:i/>
                <w:color w:val="000000" w:themeColor="text1"/>
                <w:sz w:val="24"/>
                <w:szCs w:val="24"/>
                <w:lang w:val="lt-LT"/>
              </w:rPr>
            </w:pPr>
            <w:r w:rsidRPr="00D55B6E">
              <w:rPr>
                <w:rFonts w:eastAsia="Calibri"/>
                <w:b/>
                <w:i/>
                <w:color w:val="000000" w:themeColor="text1"/>
                <w:sz w:val="24"/>
                <w:szCs w:val="24"/>
                <w:lang w:val="lt-LT"/>
              </w:rPr>
              <w:t>Kainos didinimo intervalas</w:t>
            </w:r>
          </w:p>
        </w:tc>
        <w:tc>
          <w:tcPr>
            <w:tcW w:w="4082" w:type="dxa"/>
          </w:tcPr>
          <w:p w14:paraId="0E1E9075" w14:textId="77777777" w:rsidR="00B755FC" w:rsidRPr="00D55B6E" w:rsidRDefault="00B755FC" w:rsidP="0063200C">
            <w:pPr>
              <w:jc w:val="right"/>
              <w:rPr>
                <w:rFonts w:eastAsia="Calibri"/>
                <w:bCs/>
                <w:color w:val="000000" w:themeColor="text1"/>
                <w:sz w:val="24"/>
                <w:szCs w:val="24"/>
                <w:lang w:val="lt-LT"/>
              </w:rPr>
            </w:pPr>
            <w:r w:rsidRPr="00D55B6E">
              <w:rPr>
                <w:rFonts w:eastAsia="Calibri"/>
                <w:bCs/>
                <w:color w:val="000000" w:themeColor="text1"/>
                <w:sz w:val="24"/>
                <w:szCs w:val="24"/>
                <w:lang w:val="lt-LT"/>
              </w:rPr>
              <w:t>50 Eur</w:t>
            </w:r>
          </w:p>
        </w:tc>
      </w:tr>
      <w:tr w:rsidR="00B755FC" w:rsidRPr="005C5C6F" w14:paraId="7C2C3730" w14:textId="77777777" w:rsidTr="0063200C">
        <w:tc>
          <w:tcPr>
            <w:tcW w:w="709" w:type="dxa"/>
            <w:vAlign w:val="center"/>
          </w:tcPr>
          <w:p w14:paraId="07C91329"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7.</w:t>
            </w:r>
          </w:p>
        </w:tc>
        <w:tc>
          <w:tcPr>
            <w:tcW w:w="8930" w:type="dxa"/>
            <w:gridSpan w:val="2"/>
          </w:tcPr>
          <w:p w14:paraId="47F0CE6E" w14:textId="77777777" w:rsidR="00B755FC" w:rsidRPr="00D55B6E" w:rsidRDefault="00B755FC" w:rsidP="0063200C">
            <w:pPr>
              <w:rPr>
                <w:rFonts w:eastAsia="Calibri"/>
                <w:b/>
                <w:color w:val="000000" w:themeColor="text1"/>
                <w:sz w:val="24"/>
                <w:szCs w:val="24"/>
                <w:lang w:val="lt-LT"/>
              </w:rPr>
            </w:pPr>
            <w:r w:rsidRPr="00D55B6E">
              <w:rPr>
                <w:rFonts w:eastAsia="Calibri"/>
                <w:b/>
                <w:i/>
                <w:color w:val="000000" w:themeColor="text1"/>
                <w:sz w:val="24"/>
                <w:szCs w:val="24"/>
                <w:lang w:val="lt-LT"/>
              </w:rPr>
              <w:t>Aukciono dalyvio įmokos:</w:t>
            </w:r>
          </w:p>
        </w:tc>
      </w:tr>
      <w:tr w:rsidR="00B755FC" w:rsidRPr="005C5C6F" w14:paraId="2A303FEE" w14:textId="77777777" w:rsidTr="0063200C">
        <w:tc>
          <w:tcPr>
            <w:tcW w:w="709" w:type="dxa"/>
            <w:vAlign w:val="center"/>
          </w:tcPr>
          <w:p w14:paraId="474E157D"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7.1.</w:t>
            </w:r>
          </w:p>
        </w:tc>
        <w:tc>
          <w:tcPr>
            <w:tcW w:w="4848" w:type="dxa"/>
          </w:tcPr>
          <w:p w14:paraId="199B295D" w14:textId="77777777" w:rsidR="00B755FC" w:rsidRPr="00D55B6E" w:rsidRDefault="00B755FC" w:rsidP="0063200C">
            <w:pPr>
              <w:rPr>
                <w:rFonts w:eastAsia="Calibri"/>
                <w:color w:val="000000" w:themeColor="text1"/>
                <w:sz w:val="24"/>
                <w:szCs w:val="24"/>
                <w:lang w:val="lt-LT"/>
              </w:rPr>
            </w:pPr>
            <w:r w:rsidRPr="00D55B6E">
              <w:rPr>
                <w:rFonts w:eastAsia="Calibri"/>
                <w:color w:val="000000" w:themeColor="text1"/>
                <w:sz w:val="24"/>
                <w:szCs w:val="24"/>
                <w:lang w:val="lt-LT"/>
              </w:rPr>
              <w:t xml:space="preserve">Aukciono dalyvio registravimo mokestis </w:t>
            </w:r>
          </w:p>
        </w:tc>
        <w:tc>
          <w:tcPr>
            <w:tcW w:w="4082" w:type="dxa"/>
          </w:tcPr>
          <w:p w14:paraId="708E9D2A" w14:textId="77777777" w:rsidR="00B755FC" w:rsidRPr="00D55B6E" w:rsidRDefault="00B755FC" w:rsidP="0063200C">
            <w:pPr>
              <w:jc w:val="right"/>
              <w:rPr>
                <w:rFonts w:eastAsia="Calibri"/>
                <w:color w:val="000000" w:themeColor="text1"/>
                <w:sz w:val="24"/>
                <w:szCs w:val="24"/>
                <w:lang w:val="lt-LT"/>
              </w:rPr>
            </w:pPr>
            <w:r>
              <w:rPr>
                <w:rFonts w:eastAsia="Calibri"/>
                <w:color w:val="000000" w:themeColor="text1"/>
                <w:sz w:val="24"/>
                <w:szCs w:val="24"/>
                <w:lang w:val="lt-LT"/>
              </w:rPr>
              <w:t>5</w:t>
            </w:r>
            <w:r w:rsidRPr="00D55B6E">
              <w:rPr>
                <w:rFonts w:eastAsia="Calibri"/>
                <w:color w:val="000000" w:themeColor="text1"/>
                <w:sz w:val="24"/>
                <w:szCs w:val="24"/>
                <w:lang w:val="lt-LT"/>
              </w:rPr>
              <w:t>0 Eur</w:t>
            </w:r>
          </w:p>
        </w:tc>
      </w:tr>
      <w:tr w:rsidR="00B755FC" w:rsidRPr="005C5C6F" w14:paraId="48AA8A35" w14:textId="77777777" w:rsidTr="0063200C">
        <w:tc>
          <w:tcPr>
            <w:tcW w:w="709" w:type="dxa"/>
            <w:vAlign w:val="center"/>
          </w:tcPr>
          <w:p w14:paraId="1811680D"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7.2.</w:t>
            </w:r>
          </w:p>
        </w:tc>
        <w:tc>
          <w:tcPr>
            <w:tcW w:w="4848" w:type="dxa"/>
          </w:tcPr>
          <w:p w14:paraId="6ED18559" w14:textId="77777777" w:rsidR="00B755FC" w:rsidRPr="00D55B6E" w:rsidRDefault="00B755FC" w:rsidP="0063200C">
            <w:pPr>
              <w:rPr>
                <w:rFonts w:eastAsia="Calibri"/>
                <w:color w:val="000000" w:themeColor="text1"/>
                <w:sz w:val="24"/>
                <w:szCs w:val="24"/>
                <w:lang w:val="lt-LT"/>
              </w:rPr>
            </w:pPr>
            <w:r w:rsidRPr="00D55B6E">
              <w:rPr>
                <w:rFonts w:eastAsia="Calibri"/>
                <w:color w:val="000000" w:themeColor="text1"/>
                <w:sz w:val="24"/>
                <w:szCs w:val="24"/>
                <w:lang w:val="lt-LT"/>
              </w:rPr>
              <w:t>Aukciono dalyvio garantinio įnašo dydis</w:t>
            </w:r>
          </w:p>
        </w:tc>
        <w:tc>
          <w:tcPr>
            <w:tcW w:w="4082" w:type="dxa"/>
          </w:tcPr>
          <w:p w14:paraId="76F5A43C" w14:textId="77777777" w:rsidR="00B755FC" w:rsidRPr="00D55B6E" w:rsidRDefault="00B755FC" w:rsidP="0063200C">
            <w:pPr>
              <w:jc w:val="right"/>
              <w:rPr>
                <w:rFonts w:eastAsia="Calibri"/>
                <w:color w:val="000000" w:themeColor="text1"/>
                <w:sz w:val="24"/>
                <w:szCs w:val="24"/>
                <w:lang w:val="lt-LT"/>
              </w:rPr>
            </w:pPr>
            <w:r>
              <w:rPr>
                <w:rFonts w:eastAsia="Calibri"/>
                <w:color w:val="000000" w:themeColor="text1"/>
                <w:sz w:val="24"/>
                <w:szCs w:val="24"/>
                <w:lang w:val="lt-LT"/>
              </w:rPr>
              <w:t>180</w:t>
            </w:r>
            <w:r w:rsidRPr="00D55B6E">
              <w:rPr>
                <w:rFonts w:eastAsia="Calibri"/>
                <w:color w:val="000000" w:themeColor="text1"/>
                <w:sz w:val="24"/>
                <w:szCs w:val="24"/>
                <w:lang w:val="lt-LT"/>
              </w:rPr>
              <w:t xml:space="preserve"> Eur</w:t>
            </w:r>
          </w:p>
        </w:tc>
      </w:tr>
      <w:tr w:rsidR="00B755FC" w:rsidRPr="005C5C6F" w14:paraId="70D7EA67" w14:textId="77777777" w:rsidTr="0063200C">
        <w:trPr>
          <w:trHeight w:val="564"/>
        </w:trPr>
        <w:tc>
          <w:tcPr>
            <w:tcW w:w="709" w:type="dxa"/>
            <w:vMerge w:val="restart"/>
            <w:vAlign w:val="center"/>
          </w:tcPr>
          <w:p w14:paraId="5184E932"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8.</w:t>
            </w:r>
          </w:p>
        </w:tc>
        <w:tc>
          <w:tcPr>
            <w:tcW w:w="8930" w:type="dxa"/>
            <w:gridSpan w:val="2"/>
          </w:tcPr>
          <w:p w14:paraId="72F30A1D" w14:textId="77777777" w:rsidR="00B755FC" w:rsidRPr="00D55B6E" w:rsidRDefault="00B755FC" w:rsidP="0063200C">
            <w:pPr>
              <w:rPr>
                <w:rFonts w:eastAsia="Calibri"/>
                <w:b/>
                <w:i/>
                <w:color w:val="000000" w:themeColor="text1"/>
                <w:sz w:val="24"/>
                <w:szCs w:val="24"/>
                <w:lang w:val="lt-LT"/>
              </w:rPr>
            </w:pPr>
            <w:r w:rsidRPr="00D55B6E">
              <w:rPr>
                <w:rFonts w:eastAsia="Calibri"/>
                <w:b/>
                <w:i/>
                <w:color w:val="000000" w:themeColor="text1"/>
                <w:sz w:val="24"/>
                <w:szCs w:val="24"/>
                <w:lang w:val="lt-LT"/>
              </w:rPr>
              <w:t xml:space="preserve">Banko sąskaitos, į kurią turi būti sumokamos aukciono 7 punkte nurodytos įmokos bei atsiskaitoma už perkamą turtą, duomenys </w:t>
            </w:r>
          </w:p>
        </w:tc>
      </w:tr>
      <w:tr w:rsidR="00B755FC" w:rsidRPr="005C5C6F" w14:paraId="2BF03DA0" w14:textId="77777777" w:rsidTr="0063200C">
        <w:trPr>
          <w:trHeight w:val="1861"/>
        </w:trPr>
        <w:tc>
          <w:tcPr>
            <w:tcW w:w="709" w:type="dxa"/>
            <w:vMerge/>
            <w:vAlign w:val="center"/>
          </w:tcPr>
          <w:p w14:paraId="2648529A" w14:textId="77777777" w:rsidR="00B755FC" w:rsidRPr="009051B7" w:rsidRDefault="00B755FC" w:rsidP="0063200C">
            <w:pPr>
              <w:jc w:val="center"/>
              <w:rPr>
                <w:rFonts w:eastAsia="Calibri"/>
                <w:sz w:val="24"/>
                <w:szCs w:val="24"/>
                <w:lang w:val="lt-LT"/>
              </w:rPr>
            </w:pPr>
          </w:p>
        </w:tc>
        <w:tc>
          <w:tcPr>
            <w:tcW w:w="8930" w:type="dxa"/>
            <w:gridSpan w:val="2"/>
          </w:tcPr>
          <w:p w14:paraId="3F95A80D" w14:textId="77777777" w:rsidR="00B755FC" w:rsidRPr="00D55B6E" w:rsidRDefault="00B755FC" w:rsidP="0063200C">
            <w:pPr>
              <w:rPr>
                <w:rFonts w:eastAsia="Calibri"/>
                <w:color w:val="000000" w:themeColor="text1"/>
                <w:sz w:val="24"/>
                <w:szCs w:val="24"/>
                <w:lang w:val="lt-LT"/>
              </w:rPr>
            </w:pPr>
            <w:r w:rsidRPr="00D55B6E">
              <w:rPr>
                <w:rFonts w:eastAsia="Calibri"/>
                <w:color w:val="000000" w:themeColor="text1"/>
                <w:sz w:val="24"/>
                <w:szCs w:val="24"/>
                <w:lang w:val="lt-LT"/>
              </w:rPr>
              <w:t>Gavėjas -                                 Jonavos rajono savivaldybės administracija</w:t>
            </w:r>
          </w:p>
          <w:p w14:paraId="6B5CC6D9" w14:textId="77777777" w:rsidR="00B755FC" w:rsidRPr="00D55B6E" w:rsidRDefault="00B755FC" w:rsidP="0063200C">
            <w:pPr>
              <w:rPr>
                <w:rFonts w:eastAsia="Calibri"/>
                <w:color w:val="000000" w:themeColor="text1"/>
                <w:sz w:val="24"/>
                <w:szCs w:val="24"/>
                <w:lang w:val="lt-LT"/>
              </w:rPr>
            </w:pPr>
            <w:r w:rsidRPr="00D55B6E">
              <w:rPr>
                <w:rFonts w:eastAsia="Calibri"/>
                <w:color w:val="000000" w:themeColor="text1"/>
                <w:sz w:val="24"/>
                <w:szCs w:val="24"/>
                <w:lang w:val="lt-LT"/>
              </w:rPr>
              <w:t>Banko sąskaitos numeris -      LT834010043900537862</w:t>
            </w:r>
          </w:p>
          <w:p w14:paraId="614561A6" w14:textId="77777777" w:rsidR="00B755FC" w:rsidRPr="00D55B6E" w:rsidRDefault="00B755FC" w:rsidP="0063200C">
            <w:pPr>
              <w:rPr>
                <w:rFonts w:eastAsia="Calibri"/>
                <w:color w:val="000000" w:themeColor="text1"/>
                <w:sz w:val="24"/>
                <w:szCs w:val="24"/>
                <w:lang w:val="lt-LT"/>
              </w:rPr>
            </w:pPr>
            <w:r w:rsidRPr="00D55B6E">
              <w:rPr>
                <w:rFonts w:eastAsia="Calibri"/>
                <w:color w:val="000000" w:themeColor="text1"/>
                <w:sz w:val="24"/>
                <w:szCs w:val="24"/>
                <w:lang w:val="lt-LT"/>
              </w:rPr>
              <w:t xml:space="preserve">Bankas -                                  Luminor bank, AB </w:t>
            </w:r>
          </w:p>
          <w:p w14:paraId="3DC01005" w14:textId="77777777" w:rsidR="00B755FC" w:rsidRPr="00D55B6E" w:rsidRDefault="00B755FC" w:rsidP="0063200C">
            <w:pPr>
              <w:rPr>
                <w:rFonts w:eastAsia="Calibri"/>
                <w:color w:val="000000" w:themeColor="text1"/>
                <w:sz w:val="24"/>
                <w:szCs w:val="24"/>
                <w:lang w:val="lt-LT"/>
              </w:rPr>
            </w:pPr>
            <w:r w:rsidRPr="00D55B6E">
              <w:rPr>
                <w:rFonts w:eastAsia="Calibri"/>
                <w:color w:val="000000" w:themeColor="text1"/>
                <w:sz w:val="24"/>
                <w:szCs w:val="24"/>
                <w:lang w:val="lt-LT"/>
              </w:rPr>
              <w:t>Mokėjimo paskirtis -              Nurodomas aukciono numeris.</w:t>
            </w:r>
          </w:p>
          <w:p w14:paraId="0C336D2E" w14:textId="77777777" w:rsidR="00B755FC" w:rsidRPr="00D55B6E" w:rsidRDefault="00B755FC" w:rsidP="0063200C">
            <w:pPr>
              <w:rPr>
                <w:rFonts w:eastAsia="Calibri"/>
                <w:color w:val="000000" w:themeColor="text1"/>
                <w:sz w:val="24"/>
                <w:szCs w:val="24"/>
                <w:lang w:val="lt-LT"/>
              </w:rPr>
            </w:pPr>
            <w:r w:rsidRPr="00D55B6E">
              <w:rPr>
                <w:rFonts w:eastAsia="Calibri"/>
                <w:color w:val="000000" w:themeColor="text1"/>
                <w:sz w:val="24"/>
                <w:szCs w:val="24"/>
                <w:lang w:val="lt-LT"/>
              </w:rPr>
              <w:t xml:space="preserve">7 punkte nurodytos įmokos mokamos iki aukciono dalyvio registracijos specialiojoje interneto svetainėje </w:t>
            </w:r>
            <w:hyperlink r:id="rId6" w:history="1">
              <w:r w:rsidRPr="00B13028">
                <w:rPr>
                  <w:rFonts w:eastAsia="Calibri"/>
                  <w:color w:val="0563C1"/>
                  <w:sz w:val="24"/>
                  <w:szCs w:val="24"/>
                  <w:u w:val="single"/>
                  <w:lang w:val="lt-LT"/>
                </w:rPr>
                <w:t>www.evarzytynes.lt</w:t>
              </w:r>
            </w:hyperlink>
            <w:r>
              <w:t xml:space="preserve"> </w:t>
            </w:r>
            <w:r w:rsidRPr="00D55B6E">
              <w:rPr>
                <w:rFonts w:eastAsia="Calibri"/>
                <w:color w:val="000000" w:themeColor="text1"/>
                <w:sz w:val="24"/>
                <w:szCs w:val="24"/>
                <w:lang w:val="lt-LT"/>
              </w:rPr>
              <w:t>.  Įmokos gali būti mokamos vienu mokėjimu.</w:t>
            </w:r>
          </w:p>
        </w:tc>
      </w:tr>
      <w:tr w:rsidR="00B755FC" w:rsidRPr="005C5C6F" w14:paraId="4657B332" w14:textId="77777777" w:rsidTr="0063200C">
        <w:tc>
          <w:tcPr>
            <w:tcW w:w="709" w:type="dxa"/>
            <w:vMerge w:val="restart"/>
            <w:vAlign w:val="center"/>
          </w:tcPr>
          <w:p w14:paraId="3A78FAA4"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9.</w:t>
            </w:r>
          </w:p>
        </w:tc>
        <w:tc>
          <w:tcPr>
            <w:tcW w:w="8930" w:type="dxa"/>
            <w:gridSpan w:val="2"/>
          </w:tcPr>
          <w:p w14:paraId="4E344569" w14:textId="77777777" w:rsidR="00B755FC" w:rsidRPr="00D55B6E" w:rsidRDefault="00B755FC" w:rsidP="0063200C">
            <w:pPr>
              <w:rPr>
                <w:rFonts w:eastAsia="Calibri"/>
                <w:b/>
                <w:i/>
                <w:color w:val="000000" w:themeColor="text1"/>
                <w:sz w:val="24"/>
                <w:szCs w:val="24"/>
                <w:lang w:val="lt-LT"/>
              </w:rPr>
            </w:pPr>
            <w:r w:rsidRPr="00D55B6E">
              <w:rPr>
                <w:rFonts w:eastAsia="Calibri"/>
                <w:b/>
                <w:i/>
                <w:color w:val="000000" w:themeColor="text1"/>
                <w:sz w:val="24"/>
                <w:szCs w:val="24"/>
                <w:lang w:val="lt-LT"/>
              </w:rPr>
              <w:t>Aukciono komisijos buvimo vieta ir kontaktiniai duomenys</w:t>
            </w:r>
          </w:p>
        </w:tc>
      </w:tr>
      <w:tr w:rsidR="00B755FC" w:rsidRPr="005C5C6F" w14:paraId="3BA36F93" w14:textId="77777777" w:rsidTr="0063200C">
        <w:trPr>
          <w:trHeight w:val="975"/>
        </w:trPr>
        <w:tc>
          <w:tcPr>
            <w:tcW w:w="709" w:type="dxa"/>
            <w:vMerge/>
            <w:vAlign w:val="center"/>
          </w:tcPr>
          <w:p w14:paraId="2D826E24" w14:textId="77777777" w:rsidR="00B755FC" w:rsidRPr="009051B7" w:rsidRDefault="00B755FC" w:rsidP="0063200C">
            <w:pPr>
              <w:jc w:val="center"/>
              <w:rPr>
                <w:rFonts w:eastAsia="Calibri"/>
                <w:sz w:val="24"/>
                <w:szCs w:val="24"/>
                <w:lang w:val="lt-LT"/>
              </w:rPr>
            </w:pPr>
          </w:p>
        </w:tc>
        <w:tc>
          <w:tcPr>
            <w:tcW w:w="8930" w:type="dxa"/>
            <w:gridSpan w:val="2"/>
          </w:tcPr>
          <w:p w14:paraId="7FC820E8" w14:textId="77777777" w:rsidR="00B755FC" w:rsidRPr="00D55B6E" w:rsidRDefault="00B755FC" w:rsidP="0063200C">
            <w:pPr>
              <w:rPr>
                <w:rFonts w:eastAsia="Calibri"/>
                <w:color w:val="000000" w:themeColor="text1"/>
                <w:sz w:val="24"/>
                <w:szCs w:val="24"/>
                <w:lang w:val="lt-LT"/>
              </w:rPr>
            </w:pPr>
            <w:r w:rsidRPr="00D55B6E">
              <w:rPr>
                <w:rFonts w:eastAsia="Calibri"/>
                <w:color w:val="000000" w:themeColor="text1"/>
                <w:sz w:val="24"/>
                <w:szCs w:val="24"/>
                <w:lang w:val="lt-LT"/>
              </w:rPr>
              <w:t xml:space="preserve">Jonavos rajono savivaldybės administracijos Turto ir aplinkos apsaugos skyrius, 315 kab., Žeimių g. 13, Jonava, tel. (0 349) 50077, (0 615) 46391, el. p. </w:t>
            </w:r>
            <w:hyperlink r:id="rId7" w:history="1">
              <w:r w:rsidRPr="00B13028">
                <w:rPr>
                  <w:rFonts w:eastAsia="Calibri"/>
                  <w:color w:val="0563C1"/>
                  <w:sz w:val="24"/>
                  <w:szCs w:val="24"/>
                  <w:u w:val="single"/>
                  <w:lang w:val="lt-LT"/>
                </w:rPr>
                <w:t>rosita.saladinskiene@jonava.lt</w:t>
              </w:r>
            </w:hyperlink>
            <w:r>
              <w:t xml:space="preserve"> </w:t>
            </w:r>
            <w:r w:rsidRPr="00D55B6E">
              <w:rPr>
                <w:rFonts w:eastAsia="Calibri"/>
                <w:color w:val="000000" w:themeColor="text1"/>
                <w:sz w:val="24"/>
                <w:szCs w:val="24"/>
                <w:lang w:val="lt-LT"/>
              </w:rPr>
              <w:t xml:space="preserve">,  </w:t>
            </w:r>
            <w:hyperlink r:id="rId8" w:history="1">
              <w:r w:rsidRPr="00B13028">
                <w:rPr>
                  <w:rFonts w:eastAsia="Calibri"/>
                  <w:color w:val="0563C1"/>
                  <w:sz w:val="24"/>
                  <w:szCs w:val="24"/>
                  <w:u w:val="single"/>
                  <w:lang w:val="lt-LT"/>
                </w:rPr>
                <w:t>rasa.kasputiene@jonava.lt</w:t>
              </w:r>
            </w:hyperlink>
            <w:r w:rsidRPr="00D55B6E">
              <w:rPr>
                <w:rFonts w:eastAsia="Calibri"/>
                <w:color w:val="000000" w:themeColor="text1"/>
                <w:sz w:val="24"/>
                <w:szCs w:val="24"/>
                <w:lang w:val="lt-LT"/>
              </w:rPr>
              <w:t xml:space="preserve"> .</w:t>
            </w:r>
          </w:p>
        </w:tc>
      </w:tr>
      <w:tr w:rsidR="00B755FC" w:rsidRPr="005C5C6F" w14:paraId="1F77D9ED" w14:textId="77777777" w:rsidTr="0063200C">
        <w:tc>
          <w:tcPr>
            <w:tcW w:w="709" w:type="dxa"/>
            <w:vMerge w:val="restart"/>
            <w:vAlign w:val="center"/>
          </w:tcPr>
          <w:p w14:paraId="07FC27A8"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lastRenderedPageBreak/>
              <w:t>10.</w:t>
            </w:r>
          </w:p>
        </w:tc>
        <w:tc>
          <w:tcPr>
            <w:tcW w:w="8930" w:type="dxa"/>
            <w:gridSpan w:val="2"/>
          </w:tcPr>
          <w:p w14:paraId="6F8A15EB" w14:textId="77777777" w:rsidR="00B755FC" w:rsidRPr="00D55B6E" w:rsidRDefault="00B755FC" w:rsidP="0063200C">
            <w:pPr>
              <w:rPr>
                <w:rFonts w:eastAsia="Calibri"/>
                <w:b/>
                <w:i/>
                <w:color w:val="000000" w:themeColor="text1"/>
                <w:sz w:val="24"/>
                <w:szCs w:val="24"/>
                <w:lang w:val="lt-LT"/>
              </w:rPr>
            </w:pPr>
            <w:r w:rsidRPr="00D55B6E">
              <w:rPr>
                <w:rFonts w:eastAsia="Calibri"/>
                <w:b/>
                <w:i/>
                <w:color w:val="000000" w:themeColor="text1"/>
                <w:sz w:val="24"/>
                <w:szCs w:val="24"/>
                <w:lang w:val="lt-LT"/>
              </w:rPr>
              <w:t xml:space="preserve">Aukciono komisijos narys, atsakingas už informacijos teikimą </w:t>
            </w:r>
          </w:p>
        </w:tc>
      </w:tr>
      <w:tr w:rsidR="00B755FC" w:rsidRPr="005C5C6F" w14:paraId="23845C04" w14:textId="77777777" w:rsidTr="0063200C">
        <w:trPr>
          <w:trHeight w:val="262"/>
        </w:trPr>
        <w:tc>
          <w:tcPr>
            <w:tcW w:w="709" w:type="dxa"/>
            <w:vMerge/>
          </w:tcPr>
          <w:p w14:paraId="53F00ED2" w14:textId="77777777" w:rsidR="00B755FC" w:rsidRPr="009051B7" w:rsidRDefault="00B755FC" w:rsidP="0063200C">
            <w:pPr>
              <w:jc w:val="center"/>
              <w:rPr>
                <w:rFonts w:eastAsia="Calibri"/>
                <w:sz w:val="24"/>
                <w:szCs w:val="24"/>
                <w:lang w:val="lt-LT"/>
              </w:rPr>
            </w:pPr>
          </w:p>
        </w:tc>
        <w:tc>
          <w:tcPr>
            <w:tcW w:w="8930" w:type="dxa"/>
            <w:gridSpan w:val="2"/>
          </w:tcPr>
          <w:p w14:paraId="3B757132" w14:textId="77777777" w:rsidR="00B755FC" w:rsidRPr="00D55B6E" w:rsidRDefault="00B755FC" w:rsidP="0063200C">
            <w:pPr>
              <w:rPr>
                <w:rFonts w:eastAsia="Calibri"/>
                <w:color w:val="000000" w:themeColor="text1"/>
                <w:sz w:val="24"/>
                <w:szCs w:val="24"/>
                <w:lang w:val="lt-LT"/>
              </w:rPr>
            </w:pPr>
            <w:r w:rsidRPr="00D55B6E">
              <w:rPr>
                <w:rFonts w:eastAsia="Calibri"/>
                <w:color w:val="000000" w:themeColor="text1"/>
                <w:sz w:val="24"/>
                <w:szCs w:val="24"/>
                <w:lang w:val="lt-LT"/>
              </w:rPr>
              <w:t>Rosita Saladinskienė, (0 349) 50077, (0 615) 46391</w:t>
            </w:r>
          </w:p>
        </w:tc>
      </w:tr>
      <w:tr w:rsidR="00B755FC" w:rsidRPr="005C5C6F" w14:paraId="36B9644A" w14:textId="77777777" w:rsidTr="0063200C">
        <w:tc>
          <w:tcPr>
            <w:tcW w:w="709" w:type="dxa"/>
            <w:vAlign w:val="center"/>
          </w:tcPr>
          <w:p w14:paraId="27CAB88E"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11.</w:t>
            </w:r>
          </w:p>
        </w:tc>
        <w:tc>
          <w:tcPr>
            <w:tcW w:w="8930" w:type="dxa"/>
            <w:gridSpan w:val="2"/>
          </w:tcPr>
          <w:p w14:paraId="2716F4C8" w14:textId="77777777" w:rsidR="00B755FC" w:rsidRPr="00D55B6E" w:rsidRDefault="00B755FC" w:rsidP="0063200C">
            <w:pPr>
              <w:rPr>
                <w:rFonts w:eastAsia="Calibri"/>
                <w:b/>
                <w:i/>
                <w:color w:val="000000" w:themeColor="text1"/>
                <w:sz w:val="24"/>
                <w:szCs w:val="24"/>
                <w:lang w:val="lt-LT"/>
              </w:rPr>
            </w:pPr>
            <w:r w:rsidRPr="00D55B6E">
              <w:rPr>
                <w:rFonts w:eastAsia="Calibri"/>
                <w:b/>
                <w:i/>
                <w:color w:val="000000" w:themeColor="text1"/>
                <w:sz w:val="24"/>
                <w:szCs w:val="24"/>
                <w:lang w:val="lt-LT"/>
              </w:rPr>
              <w:t>Aukciono dalyvių registracija</w:t>
            </w:r>
          </w:p>
        </w:tc>
      </w:tr>
      <w:tr w:rsidR="00B755FC" w:rsidRPr="005C5C6F" w14:paraId="499CA2CF" w14:textId="77777777" w:rsidTr="0063200C">
        <w:trPr>
          <w:trHeight w:val="557"/>
        </w:trPr>
        <w:tc>
          <w:tcPr>
            <w:tcW w:w="709" w:type="dxa"/>
            <w:vAlign w:val="center"/>
          </w:tcPr>
          <w:p w14:paraId="0149373D" w14:textId="77777777" w:rsidR="00B755FC" w:rsidRPr="009051B7" w:rsidRDefault="00B755FC" w:rsidP="0063200C">
            <w:pPr>
              <w:jc w:val="center"/>
              <w:rPr>
                <w:rFonts w:eastAsia="Calibri"/>
                <w:sz w:val="24"/>
                <w:szCs w:val="24"/>
                <w:lang w:val="lt-LT"/>
              </w:rPr>
            </w:pPr>
          </w:p>
        </w:tc>
        <w:tc>
          <w:tcPr>
            <w:tcW w:w="8930" w:type="dxa"/>
            <w:gridSpan w:val="2"/>
          </w:tcPr>
          <w:p w14:paraId="70D8D628" w14:textId="77777777" w:rsidR="00B755FC" w:rsidRPr="00D55B6E" w:rsidRDefault="00B755FC" w:rsidP="0063200C">
            <w:pPr>
              <w:jc w:val="both"/>
              <w:rPr>
                <w:rFonts w:eastAsia="Calibri"/>
                <w:color w:val="000000" w:themeColor="text1"/>
                <w:sz w:val="24"/>
                <w:szCs w:val="24"/>
                <w:lang w:val="lt-LT"/>
              </w:rPr>
            </w:pPr>
            <w:r w:rsidRPr="00D55B6E">
              <w:rPr>
                <w:rFonts w:eastAsia="Calibri"/>
                <w:b/>
                <w:bCs/>
                <w:color w:val="000000" w:themeColor="text1"/>
                <w:sz w:val="24"/>
                <w:szCs w:val="24"/>
                <w:lang w:val="lt-LT"/>
              </w:rPr>
              <w:t>Elektroninio aukciono dalyvių registracija vyks</w:t>
            </w:r>
            <w:r w:rsidRPr="00D55B6E">
              <w:rPr>
                <w:rFonts w:eastAsia="Calibri"/>
                <w:color w:val="000000" w:themeColor="text1"/>
                <w:sz w:val="24"/>
                <w:szCs w:val="24"/>
                <w:lang w:val="lt-LT"/>
              </w:rPr>
              <w:t xml:space="preserve"> internetu VĮ Registrų centro administruojamoje specialiojoje svetainėje </w:t>
            </w:r>
            <w:hyperlink r:id="rId9" w:history="1">
              <w:r w:rsidRPr="007D36CC">
                <w:rPr>
                  <w:rFonts w:eastAsia="Calibri"/>
                  <w:color w:val="0563C1"/>
                  <w:sz w:val="24"/>
                  <w:szCs w:val="24"/>
                  <w:u w:val="single"/>
                  <w:lang w:val="lt-LT"/>
                </w:rPr>
                <w:t>www.evarzytynes.lt</w:t>
              </w:r>
            </w:hyperlink>
            <w:r>
              <w:t xml:space="preserve"> </w:t>
            </w:r>
            <w:r w:rsidRPr="00D55B6E">
              <w:rPr>
                <w:rFonts w:eastAsia="Calibri"/>
                <w:b/>
                <w:bCs/>
                <w:color w:val="000000" w:themeColor="text1"/>
                <w:sz w:val="24"/>
                <w:szCs w:val="24"/>
                <w:lang w:val="lt-LT"/>
              </w:rPr>
              <w:t xml:space="preserve">nuo 2026 m. </w:t>
            </w:r>
            <w:r>
              <w:rPr>
                <w:rFonts w:eastAsia="Calibri"/>
                <w:b/>
                <w:bCs/>
                <w:color w:val="000000" w:themeColor="text1"/>
                <w:sz w:val="24"/>
                <w:szCs w:val="24"/>
                <w:lang w:val="lt-LT"/>
              </w:rPr>
              <w:t>lapkričio</w:t>
            </w:r>
            <w:r w:rsidRPr="00143FC1">
              <w:rPr>
                <w:rFonts w:eastAsia="Calibri"/>
                <w:b/>
                <w:bCs/>
                <w:color w:val="000000" w:themeColor="text1"/>
                <w:sz w:val="24"/>
                <w:szCs w:val="24"/>
                <w:lang w:val="lt-LT"/>
              </w:rPr>
              <w:t xml:space="preserve"> 5 d. 00 val. 00 min. iki 2026 m. </w:t>
            </w:r>
            <w:r>
              <w:rPr>
                <w:rFonts w:eastAsia="Calibri"/>
                <w:b/>
                <w:bCs/>
                <w:color w:val="000000" w:themeColor="text1"/>
                <w:sz w:val="24"/>
                <w:szCs w:val="24"/>
                <w:lang w:val="lt-LT"/>
              </w:rPr>
              <w:t>lapkričio 9</w:t>
            </w:r>
            <w:r w:rsidRPr="00143FC1">
              <w:rPr>
                <w:rFonts w:eastAsia="Calibri"/>
                <w:b/>
                <w:bCs/>
                <w:color w:val="000000" w:themeColor="text1"/>
                <w:sz w:val="24"/>
                <w:szCs w:val="24"/>
                <w:lang w:val="lt-LT"/>
              </w:rPr>
              <w:t xml:space="preserve">  d. 23 val. 59 min.</w:t>
            </w:r>
            <w:r w:rsidRPr="00143FC1">
              <w:rPr>
                <w:rFonts w:eastAsia="Calibri"/>
                <w:color w:val="000000" w:themeColor="text1"/>
                <w:sz w:val="24"/>
                <w:szCs w:val="24"/>
                <w:lang w:val="lt-LT"/>
              </w:rPr>
              <w:t xml:space="preserve"> Elektroninio aukciono dalyviais registruojami asmenys, registracijos metu internetu pateikę 14 punkte nurodytus </w:t>
            </w:r>
            <w:r w:rsidRPr="00D55B6E">
              <w:rPr>
                <w:rFonts w:eastAsia="Calibri"/>
                <w:color w:val="000000" w:themeColor="text1"/>
                <w:sz w:val="24"/>
                <w:szCs w:val="24"/>
                <w:lang w:val="lt-LT"/>
              </w:rPr>
              <w:t xml:space="preserve">dokumentus. </w:t>
            </w:r>
            <w:r w:rsidRPr="00D55B6E">
              <w:rPr>
                <w:b/>
                <w:bCs/>
                <w:color w:val="000000" w:themeColor="text1"/>
                <w:sz w:val="24"/>
                <w:szCs w:val="24"/>
                <w:lang w:val="lt-LT"/>
              </w:rPr>
              <w:t>Aukcionas gali būti vykdomas, jeigu jame įsiregistravo ne mažiau kaip 2 aukciono dalyviai.</w:t>
            </w:r>
          </w:p>
        </w:tc>
      </w:tr>
      <w:tr w:rsidR="00B755FC" w:rsidRPr="005C5C6F" w14:paraId="6821822A" w14:textId="77777777" w:rsidTr="0063200C">
        <w:trPr>
          <w:trHeight w:val="284"/>
        </w:trPr>
        <w:tc>
          <w:tcPr>
            <w:tcW w:w="709" w:type="dxa"/>
            <w:vMerge w:val="restart"/>
            <w:vAlign w:val="center"/>
          </w:tcPr>
          <w:p w14:paraId="191EC255"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12.</w:t>
            </w:r>
          </w:p>
        </w:tc>
        <w:tc>
          <w:tcPr>
            <w:tcW w:w="8930" w:type="dxa"/>
            <w:gridSpan w:val="2"/>
          </w:tcPr>
          <w:p w14:paraId="4C11F645" w14:textId="77777777" w:rsidR="00B755FC" w:rsidRPr="00D55B6E" w:rsidRDefault="00B755FC" w:rsidP="0063200C">
            <w:pPr>
              <w:rPr>
                <w:rFonts w:eastAsia="Calibri"/>
                <w:b/>
                <w:i/>
                <w:color w:val="000000" w:themeColor="text1"/>
                <w:sz w:val="24"/>
                <w:szCs w:val="24"/>
                <w:lang w:val="lt-LT"/>
              </w:rPr>
            </w:pPr>
            <w:r w:rsidRPr="00D55B6E">
              <w:rPr>
                <w:rFonts w:eastAsia="Calibri"/>
                <w:b/>
                <w:i/>
                <w:color w:val="000000" w:themeColor="text1"/>
                <w:sz w:val="24"/>
                <w:szCs w:val="24"/>
                <w:lang w:val="lt-LT"/>
              </w:rPr>
              <w:t>Aukciono data, vieta, laikas</w:t>
            </w:r>
          </w:p>
        </w:tc>
      </w:tr>
      <w:tr w:rsidR="00B755FC" w:rsidRPr="005C5C6F" w14:paraId="0F0503AA" w14:textId="77777777" w:rsidTr="0063200C">
        <w:trPr>
          <w:trHeight w:val="780"/>
        </w:trPr>
        <w:tc>
          <w:tcPr>
            <w:tcW w:w="709" w:type="dxa"/>
            <w:vMerge/>
            <w:vAlign w:val="center"/>
          </w:tcPr>
          <w:p w14:paraId="688B81F0" w14:textId="77777777" w:rsidR="00B755FC" w:rsidRPr="009051B7" w:rsidRDefault="00B755FC" w:rsidP="0063200C">
            <w:pPr>
              <w:jc w:val="center"/>
              <w:rPr>
                <w:rFonts w:eastAsia="Calibri"/>
                <w:sz w:val="24"/>
                <w:szCs w:val="24"/>
                <w:lang w:val="lt-LT"/>
              </w:rPr>
            </w:pPr>
          </w:p>
        </w:tc>
        <w:tc>
          <w:tcPr>
            <w:tcW w:w="8930" w:type="dxa"/>
            <w:gridSpan w:val="2"/>
          </w:tcPr>
          <w:p w14:paraId="4B04B79E" w14:textId="77777777" w:rsidR="00B755FC" w:rsidRPr="00D55B6E" w:rsidRDefault="00B755FC" w:rsidP="0063200C">
            <w:pPr>
              <w:rPr>
                <w:rFonts w:eastAsia="Calibri"/>
                <w:color w:val="000000" w:themeColor="text1"/>
                <w:sz w:val="24"/>
                <w:szCs w:val="24"/>
                <w:lang w:val="lt-LT"/>
              </w:rPr>
            </w:pPr>
            <w:r w:rsidRPr="00D55B6E">
              <w:rPr>
                <w:rFonts w:eastAsia="Calibri"/>
                <w:b/>
                <w:color w:val="000000" w:themeColor="text1"/>
                <w:sz w:val="24"/>
                <w:szCs w:val="24"/>
                <w:lang w:val="lt-LT"/>
              </w:rPr>
              <w:t xml:space="preserve">Elektroninis aukcionas vyks </w:t>
            </w:r>
            <w:r w:rsidRPr="00D55B6E">
              <w:rPr>
                <w:rFonts w:eastAsia="Calibri"/>
                <w:bCs/>
                <w:color w:val="000000" w:themeColor="text1"/>
                <w:sz w:val="24"/>
                <w:szCs w:val="24"/>
                <w:lang w:val="lt-LT"/>
              </w:rPr>
              <w:t>internetu VĮ Registrų centro administruojamoje specialiojoje svetainėje</w:t>
            </w:r>
            <w:r>
              <w:rPr>
                <w:rFonts w:eastAsia="Calibri"/>
                <w:bCs/>
                <w:color w:val="000000" w:themeColor="text1"/>
                <w:sz w:val="24"/>
                <w:szCs w:val="24"/>
                <w:lang w:val="lt-LT"/>
              </w:rPr>
              <w:t xml:space="preserve"> </w:t>
            </w:r>
            <w:hyperlink r:id="rId10" w:history="1">
              <w:r w:rsidRPr="007D36CC">
                <w:rPr>
                  <w:rFonts w:eastAsia="Calibri"/>
                  <w:color w:val="0563C1"/>
                  <w:sz w:val="24"/>
                  <w:szCs w:val="24"/>
                  <w:u w:val="single"/>
                  <w:lang w:val="lt-LT"/>
                </w:rPr>
                <w:t>www.evarzytynes.lt</w:t>
              </w:r>
            </w:hyperlink>
            <w:r>
              <w:t xml:space="preserve"> </w:t>
            </w:r>
            <w:r w:rsidRPr="00D55B6E">
              <w:rPr>
                <w:rFonts w:eastAsia="Calibri"/>
                <w:b/>
                <w:color w:val="000000" w:themeColor="text1"/>
                <w:sz w:val="24"/>
                <w:szCs w:val="24"/>
                <w:lang w:val="lt-LT"/>
              </w:rPr>
              <w:t xml:space="preserve">nuo </w:t>
            </w:r>
            <w:r w:rsidRPr="00D55B6E">
              <w:rPr>
                <w:rFonts w:eastAsia="Calibri"/>
                <w:b/>
                <w:bCs/>
                <w:color w:val="000000" w:themeColor="text1"/>
                <w:sz w:val="24"/>
                <w:szCs w:val="24"/>
                <w:lang w:val="lt-LT"/>
              </w:rPr>
              <w:t>2026 m</w:t>
            </w:r>
            <w:r w:rsidRPr="00143FC1">
              <w:rPr>
                <w:rFonts w:eastAsia="Calibri"/>
                <w:b/>
                <w:bCs/>
                <w:color w:val="000000" w:themeColor="text1"/>
                <w:sz w:val="24"/>
                <w:szCs w:val="24"/>
                <w:lang w:val="lt-LT"/>
              </w:rPr>
              <w:t xml:space="preserve">. </w:t>
            </w:r>
            <w:bookmarkStart w:id="2" w:name="_Hlk176790325"/>
            <w:r>
              <w:rPr>
                <w:rFonts w:eastAsia="Calibri"/>
                <w:b/>
                <w:bCs/>
                <w:color w:val="000000" w:themeColor="text1"/>
                <w:sz w:val="24"/>
                <w:szCs w:val="24"/>
                <w:lang w:val="lt-LT"/>
              </w:rPr>
              <w:t xml:space="preserve">lapkričio </w:t>
            </w:r>
            <w:r w:rsidRPr="00143FC1">
              <w:rPr>
                <w:rFonts w:eastAsia="Calibri"/>
                <w:b/>
                <w:bCs/>
                <w:color w:val="000000" w:themeColor="text1"/>
                <w:sz w:val="24"/>
                <w:szCs w:val="24"/>
                <w:lang w:val="lt-LT"/>
              </w:rPr>
              <w:t>12 d.</w:t>
            </w:r>
            <w:r w:rsidRPr="00143FC1">
              <w:rPr>
                <w:rFonts w:eastAsia="Calibri"/>
                <w:b/>
                <w:color w:val="000000" w:themeColor="text1"/>
                <w:sz w:val="24"/>
                <w:szCs w:val="24"/>
                <w:lang w:val="lt-LT"/>
              </w:rPr>
              <w:t xml:space="preserve"> 09 val. 00 min. iki </w:t>
            </w:r>
            <w:r w:rsidRPr="00143FC1">
              <w:rPr>
                <w:rFonts w:eastAsia="Calibri"/>
                <w:b/>
                <w:bCs/>
                <w:color w:val="000000" w:themeColor="text1"/>
                <w:sz w:val="24"/>
                <w:szCs w:val="24"/>
                <w:lang w:val="lt-LT"/>
              </w:rPr>
              <w:t xml:space="preserve">2026 m. </w:t>
            </w:r>
            <w:r>
              <w:rPr>
                <w:rFonts w:eastAsia="Calibri"/>
                <w:b/>
                <w:bCs/>
                <w:color w:val="000000" w:themeColor="text1"/>
                <w:sz w:val="24"/>
                <w:szCs w:val="24"/>
                <w:lang w:val="lt-LT"/>
              </w:rPr>
              <w:t>lapkričio</w:t>
            </w:r>
            <w:r w:rsidRPr="00143FC1">
              <w:rPr>
                <w:rFonts w:eastAsia="Calibri"/>
                <w:b/>
                <w:bCs/>
                <w:color w:val="000000" w:themeColor="text1"/>
                <w:sz w:val="24"/>
                <w:szCs w:val="24"/>
                <w:lang w:val="lt-LT"/>
              </w:rPr>
              <w:t xml:space="preserve"> 13 d.</w:t>
            </w:r>
            <w:r w:rsidRPr="00143FC1">
              <w:rPr>
                <w:rFonts w:eastAsia="Calibri"/>
                <w:b/>
                <w:color w:val="000000" w:themeColor="text1"/>
                <w:sz w:val="24"/>
                <w:szCs w:val="24"/>
                <w:lang w:val="lt-LT"/>
              </w:rPr>
              <w:t xml:space="preserve"> 13 val. 59 min</w:t>
            </w:r>
            <w:bookmarkEnd w:id="2"/>
            <w:r w:rsidRPr="00143FC1">
              <w:rPr>
                <w:rFonts w:eastAsia="Calibri"/>
                <w:b/>
                <w:color w:val="000000" w:themeColor="text1"/>
                <w:sz w:val="24"/>
                <w:szCs w:val="24"/>
                <w:lang w:val="lt-LT"/>
              </w:rPr>
              <w:t xml:space="preserve">. </w:t>
            </w:r>
          </w:p>
        </w:tc>
      </w:tr>
      <w:tr w:rsidR="00B755FC" w:rsidRPr="005C5C6F" w14:paraId="7DF6E2A4" w14:textId="77777777" w:rsidTr="0063200C">
        <w:tc>
          <w:tcPr>
            <w:tcW w:w="709" w:type="dxa"/>
            <w:vMerge w:val="restart"/>
            <w:vAlign w:val="center"/>
          </w:tcPr>
          <w:p w14:paraId="4E6A4D60"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13.</w:t>
            </w:r>
          </w:p>
        </w:tc>
        <w:tc>
          <w:tcPr>
            <w:tcW w:w="8930" w:type="dxa"/>
            <w:gridSpan w:val="2"/>
          </w:tcPr>
          <w:p w14:paraId="5F2733B0" w14:textId="77777777" w:rsidR="00B755FC" w:rsidRPr="00D55B6E" w:rsidRDefault="00B755FC" w:rsidP="0063200C">
            <w:pPr>
              <w:rPr>
                <w:rFonts w:eastAsia="Calibri"/>
                <w:b/>
                <w:color w:val="000000" w:themeColor="text1"/>
                <w:sz w:val="24"/>
                <w:szCs w:val="24"/>
                <w:lang w:val="lt-LT"/>
              </w:rPr>
            </w:pPr>
            <w:r w:rsidRPr="00D55B6E">
              <w:rPr>
                <w:rFonts w:eastAsia="Calibri"/>
                <w:b/>
                <w:i/>
                <w:color w:val="000000" w:themeColor="text1"/>
                <w:sz w:val="24"/>
                <w:szCs w:val="24"/>
                <w:lang w:val="lt-LT"/>
              </w:rPr>
              <w:t>Dokumentų dalyvauti aukcione pateikimas</w:t>
            </w:r>
          </w:p>
        </w:tc>
      </w:tr>
      <w:tr w:rsidR="00B755FC" w:rsidRPr="005C5C6F" w14:paraId="7340D8BA" w14:textId="77777777" w:rsidTr="0063200C">
        <w:trPr>
          <w:trHeight w:val="371"/>
        </w:trPr>
        <w:tc>
          <w:tcPr>
            <w:tcW w:w="709" w:type="dxa"/>
            <w:vMerge/>
            <w:vAlign w:val="center"/>
          </w:tcPr>
          <w:p w14:paraId="0361A983" w14:textId="77777777" w:rsidR="00B755FC" w:rsidRPr="009051B7" w:rsidRDefault="00B755FC" w:rsidP="0063200C">
            <w:pPr>
              <w:jc w:val="center"/>
              <w:rPr>
                <w:rFonts w:eastAsia="Calibri"/>
                <w:sz w:val="24"/>
                <w:szCs w:val="24"/>
                <w:lang w:val="lt-LT"/>
              </w:rPr>
            </w:pPr>
          </w:p>
        </w:tc>
        <w:tc>
          <w:tcPr>
            <w:tcW w:w="8930" w:type="dxa"/>
            <w:gridSpan w:val="2"/>
          </w:tcPr>
          <w:p w14:paraId="54B0CAD9" w14:textId="77777777" w:rsidR="00B755FC" w:rsidRPr="00D55B6E" w:rsidRDefault="00B755FC" w:rsidP="0063200C">
            <w:pPr>
              <w:jc w:val="both"/>
              <w:rPr>
                <w:rFonts w:eastAsia="Calibri"/>
                <w:color w:val="000000" w:themeColor="text1"/>
                <w:sz w:val="24"/>
                <w:szCs w:val="24"/>
                <w:lang w:val="lt-LT"/>
              </w:rPr>
            </w:pPr>
            <w:r w:rsidRPr="00D55B6E">
              <w:rPr>
                <w:rFonts w:eastAsia="Calibri"/>
                <w:bCs/>
                <w:color w:val="000000" w:themeColor="text1"/>
                <w:sz w:val="24"/>
                <w:szCs w:val="24"/>
                <w:lang w:val="lt-LT"/>
              </w:rPr>
              <w:t>Aukcione ketinantys dalyvauti asmenys 11 punkte nurodytu laiku registruodamiesi aukciono dalyviais</w:t>
            </w:r>
            <w:r>
              <w:rPr>
                <w:rFonts w:eastAsia="Calibri"/>
                <w:bCs/>
                <w:color w:val="000000" w:themeColor="text1"/>
                <w:sz w:val="24"/>
                <w:szCs w:val="24"/>
                <w:lang w:val="lt-LT"/>
              </w:rPr>
              <w:t xml:space="preserve"> </w:t>
            </w:r>
            <w:hyperlink r:id="rId11" w:history="1">
              <w:r w:rsidRPr="00B13028">
                <w:rPr>
                  <w:rFonts w:eastAsia="Calibri"/>
                  <w:color w:val="0563C1"/>
                  <w:sz w:val="24"/>
                  <w:szCs w:val="24"/>
                  <w:u w:val="single"/>
                  <w:lang w:val="lt-LT"/>
                </w:rPr>
                <w:t>www.evarzytynes.lt</w:t>
              </w:r>
            </w:hyperlink>
            <w:r>
              <w:rPr>
                <w:rFonts w:eastAsia="Calibri"/>
                <w:bCs/>
                <w:color w:val="000000" w:themeColor="text1"/>
                <w:sz w:val="24"/>
                <w:szCs w:val="24"/>
                <w:lang w:val="lt-LT"/>
              </w:rPr>
              <w:t xml:space="preserve"> </w:t>
            </w:r>
            <w:r w:rsidRPr="00D55B6E">
              <w:rPr>
                <w:rFonts w:eastAsia="Calibri"/>
                <w:bCs/>
                <w:color w:val="000000" w:themeColor="text1"/>
                <w:sz w:val="24"/>
                <w:szCs w:val="24"/>
                <w:lang w:val="lt-LT"/>
              </w:rPr>
              <w:t xml:space="preserve">pateikia 14 punkte nurodytų dokumentų skaitmenines kopijas. </w:t>
            </w:r>
            <w:r w:rsidRPr="00D55B6E">
              <w:rPr>
                <w:rFonts w:eastAsia="Calibri"/>
                <w:color w:val="000000" w:themeColor="text1"/>
                <w:sz w:val="24"/>
                <w:szCs w:val="24"/>
                <w:lang w:val="lt-LT"/>
              </w:rPr>
              <w:t xml:space="preserve">Aukcioną laimėjęs dalyvis pateikia 14 punkte nurodytų dokumentų originalus arba kopijas, patvirtintas teisės aktų nustatyta tvarka. Asmenys, pateikę ne visus aukciono sąlygose nurodytus dokumentus, aukciono dalyviais neregistruojami arba su jais nesudaromos pirkimo – pardavimo sutartys arba priėmimo - perdavimo aktas. </w:t>
            </w:r>
          </w:p>
          <w:p w14:paraId="1D62D2E2" w14:textId="77777777" w:rsidR="00B755FC" w:rsidRPr="00D55B6E" w:rsidRDefault="00B755FC" w:rsidP="0063200C">
            <w:pPr>
              <w:jc w:val="both"/>
              <w:rPr>
                <w:rFonts w:eastAsia="Calibri"/>
                <w:color w:val="000000" w:themeColor="text1"/>
                <w:sz w:val="24"/>
                <w:szCs w:val="24"/>
                <w:lang w:val="lt-LT"/>
              </w:rPr>
            </w:pPr>
            <w:r w:rsidRPr="00D55B6E">
              <w:rPr>
                <w:rFonts w:eastAsia="Calibri"/>
                <w:color w:val="000000" w:themeColor="text1"/>
                <w:sz w:val="24"/>
                <w:szCs w:val="24"/>
                <w:lang w:val="lt-LT"/>
              </w:rPr>
              <w:t xml:space="preserve">Užsienio subjektai, prieš registruodamiesi aukciono dalyviais, turi susisiekti su aukciono komisija ir gauti papildomą informaciją apie teisės aktuose nustatytus reikalavimus užsienio subjektų, atitinkančių aukciono dalyvių apibrėžimą, teikiamiems dokumentams.  </w:t>
            </w:r>
          </w:p>
        </w:tc>
      </w:tr>
      <w:tr w:rsidR="00B755FC" w:rsidRPr="005C5C6F" w14:paraId="2FA53DC9" w14:textId="77777777" w:rsidTr="0063200C">
        <w:tc>
          <w:tcPr>
            <w:tcW w:w="709" w:type="dxa"/>
            <w:vAlign w:val="center"/>
          </w:tcPr>
          <w:p w14:paraId="19C7535B"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14.</w:t>
            </w:r>
          </w:p>
        </w:tc>
        <w:tc>
          <w:tcPr>
            <w:tcW w:w="8930" w:type="dxa"/>
            <w:gridSpan w:val="2"/>
          </w:tcPr>
          <w:p w14:paraId="0ED5803C" w14:textId="77777777" w:rsidR="00B755FC" w:rsidRPr="00D55B6E" w:rsidRDefault="00B755FC" w:rsidP="0063200C">
            <w:pPr>
              <w:rPr>
                <w:rFonts w:eastAsia="Calibri"/>
                <w:b/>
                <w:i/>
                <w:color w:val="000000" w:themeColor="text1"/>
                <w:sz w:val="24"/>
                <w:szCs w:val="24"/>
                <w:lang w:val="lt-LT"/>
              </w:rPr>
            </w:pPr>
            <w:r w:rsidRPr="00D55B6E">
              <w:rPr>
                <w:rFonts w:eastAsia="Calibri"/>
                <w:b/>
                <w:i/>
                <w:color w:val="000000" w:themeColor="text1"/>
                <w:sz w:val="24"/>
                <w:szCs w:val="24"/>
                <w:lang w:val="lt-LT"/>
              </w:rPr>
              <w:t xml:space="preserve">Pateikiami dokumentai </w:t>
            </w:r>
          </w:p>
        </w:tc>
      </w:tr>
      <w:tr w:rsidR="00B755FC" w:rsidRPr="005C5C6F" w14:paraId="2BB13178" w14:textId="77777777" w:rsidTr="0063200C">
        <w:tc>
          <w:tcPr>
            <w:tcW w:w="709" w:type="dxa"/>
            <w:vAlign w:val="center"/>
          </w:tcPr>
          <w:p w14:paraId="71402680" w14:textId="77777777" w:rsidR="00B755FC" w:rsidRPr="009051B7" w:rsidRDefault="00B755FC" w:rsidP="0063200C">
            <w:pPr>
              <w:jc w:val="center"/>
              <w:rPr>
                <w:rFonts w:eastAsia="Calibri"/>
                <w:sz w:val="24"/>
                <w:szCs w:val="24"/>
                <w:lang w:val="lt-LT"/>
              </w:rPr>
            </w:pPr>
          </w:p>
        </w:tc>
        <w:tc>
          <w:tcPr>
            <w:tcW w:w="8930" w:type="dxa"/>
            <w:gridSpan w:val="2"/>
          </w:tcPr>
          <w:p w14:paraId="4511FE93" w14:textId="77777777" w:rsidR="00B755FC" w:rsidRPr="00D55B6E" w:rsidRDefault="00B755FC" w:rsidP="0063200C">
            <w:pPr>
              <w:rPr>
                <w:rFonts w:eastAsia="Calibri"/>
                <w:color w:val="000000" w:themeColor="text1"/>
                <w:sz w:val="24"/>
                <w:szCs w:val="24"/>
                <w:lang w:val="lt-LT"/>
              </w:rPr>
            </w:pPr>
            <w:r w:rsidRPr="00D55B6E">
              <w:rPr>
                <w:rFonts w:eastAsia="Calibri"/>
                <w:b/>
                <w:bCs/>
                <w:color w:val="000000" w:themeColor="text1"/>
                <w:sz w:val="24"/>
                <w:szCs w:val="24"/>
                <w:lang w:val="lt-LT"/>
              </w:rPr>
              <w:t>Juridiniai asmenys</w:t>
            </w:r>
            <w:r w:rsidRPr="00D55B6E">
              <w:rPr>
                <w:rFonts w:eastAsia="Calibri"/>
                <w:color w:val="000000" w:themeColor="text1"/>
                <w:sz w:val="24"/>
                <w:szCs w:val="24"/>
                <w:lang w:val="lt-LT"/>
              </w:rPr>
              <w:t xml:space="preserve">, taip pat juridinio asmens statuso neturintys subjektai, jų filialai ar atstovybės registruodamiesi pateikia </w:t>
            </w:r>
            <w:r w:rsidRPr="00D55B6E">
              <w:rPr>
                <w:rFonts w:eastAsia="Calibri"/>
                <w:b/>
                <w:bCs/>
                <w:color w:val="000000" w:themeColor="text1"/>
                <w:sz w:val="24"/>
                <w:szCs w:val="24"/>
                <w:lang w:val="lt-LT"/>
              </w:rPr>
              <w:t>14.1. – 14.4. punktuose</w:t>
            </w:r>
            <w:r w:rsidRPr="00D55B6E">
              <w:rPr>
                <w:rFonts w:eastAsia="Calibri"/>
                <w:color w:val="000000" w:themeColor="text1"/>
                <w:sz w:val="24"/>
                <w:szCs w:val="24"/>
                <w:lang w:val="lt-LT"/>
              </w:rPr>
              <w:t xml:space="preserve"> nurodytų dokumentų skaitmenines kopijas. </w:t>
            </w:r>
          </w:p>
          <w:p w14:paraId="5E6033D4" w14:textId="77777777" w:rsidR="00B755FC" w:rsidRPr="00D55B6E" w:rsidRDefault="00B755FC" w:rsidP="0063200C">
            <w:pPr>
              <w:rPr>
                <w:rFonts w:eastAsia="Calibri"/>
                <w:color w:val="000000" w:themeColor="text1"/>
                <w:sz w:val="24"/>
                <w:szCs w:val="24"/>
                <w:lang w:val="lt-LT"/>
              </w:rPr>
            </w:pPr>
            <w:r w:rsidRPr="00D55B6E">
              <w:rPr>
                <w:rFonts w:eastAsia="Calibri"/>
                <w:b/>
                <w:bCs/>
                <w:color w:val="000000" w:themeColor="text1"/>
                <w:sz w:val="24"/>
                <w:szCs w:val="24"/>
                <w:lang w:val="lt-LT"/>
              </w:rPr>
              <w:t>Fiziniai asmenys</w:t>
            </w:r>
            <w:r w:rsidRPr="00D55B6E">
              <w:rPr>
                <w:rFonts w:eastAsia="Calibri"/>
                <w:color w:val="000000" w:themeColor="text1"/>
                <w:sz w:val="24"/>
                <w:szCs w:val="24"/>
                <w:lang w:val="lt-LT"/>
              </w:rPr>
              <w:t xml:space="preserve"> registruodamiesi pateikia </w:t>
            </w:r>
            <w:r w:rsidRPr="00D55B6E">
              <w:rPr>
                <w:rFonts w:eastAsia="Calibri"/>
                <w:b/>
                <w:bCs/>
                <w:color w:val="000000" w:themeColor="text1"/>
                <w:sz w:val="24"/>
                <w:szCs w:val="24"/>
                <w:lang w:val="lt-LT"/>
              </w:rPr>
              <w:t xml:space="preserve">14.4. </w:t>
            </w:r>
            <w:r w:rsidRPr="00D55B6E">
              <w:rPr>
                <w:rFonts w:eastAsia="Calibri"/>
                <w:color w:val="000000" w:themeColor="text1"/>
                <w:sz w:val="24"/>
                <w:szCs w:val="24"/>
                <w:lang w:val="lt-LT"/>
              </w:rPr>
              <w:t xml:space="preserve">– </w:t>
            </w:r>
            <w:r w:rsidRPr="00D55B6E">
              <w:rPr>
                <w:rFonts w:eastAsia="Calibri"/>
                <w:b/>
                <w:bCs/>
                <w:color w:val="000000" w:themeColor="text1"/>
                <w:sz w:val="24"/>
                <w:szCs w:val="24"/>
                <w:lang w:val="lt-LT"/>
              </w:rPr>
              <w:t>14.5. punktuose</w:t>
            </w:r>
            <w:r w:rsidRPr="00D55B6E">
              <w:rPr>
                <w:rFonts w:eastAsia="Calibri"/>
                <w:color w:val="000000" w:themeColor="text1"/>
                <w:sz w:val="24"/>
                <w:szCs w:val="24"/>
                <w:lang w:val="lt-LT"/>
              </w:rPr>
              <w:t xml:space="preserve"> nurodytų dokumentų skaitmenines kopijas.</w:t>
            </w:r>
          </w:p>
        </w:tc>
      </w:tr>
      <w:tr w:rsidR="00B755FC" w:rsidRPr="005C5C6F" w14:paraId="0CEBA04F" w14:textId="77777777" w:rsidTr="0063200C">
        <w:trPr>
          <w:trHeight w:val="624"/>
        </w:trPr>
        <w:tc>
          <w:tcPr>
            <w:tcW w:w="709" w:type="dxa"/>
            <w:vAlign w:val="center"/>
          </w:tcPr>
          <w:p w14:paraId="47C3A02F"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14.1.</w:t>
            </w:r>
          </w:p>
        </w:tc>
        <w:tc>
          <w:tcPr>
            <w:tcW w:w="8930" w:type="dxa"/>
            <w:gridSpan w:val="2"/>
          </w:tcPr>
          <w:p w14:paraId="36E511E0" w14:textId="77777777" w:rsidR="00B755FC" w:rsidRPr="00D55B6E" w:rsidRDefault="00B755FC" w:rsidP="0063200C">
            <w:pPr>
              <w:rPr>
                <w:rFonts w:eastAsia="Calibri"/>
                <w:color w:val="000000" w:themeColor="text1"/>
                <w:sz w:val="24"/>
                <w:szCs w:val="24"/>
                <w:lang w:val="lt-LT"/>
              </w:rPr>
            </w:pPr>
            <w:r w:rsidRPr="00D55B6E">
              <w:rPr>
                <w:rFonts w:eastAsia="Calibri"/>
                <w:color w:val="000000" w:themeColor="text1"/>
                <w:sz w:val="24"/>
                <w:szCs w:val="24"/>
                <w:lang w:val="lt-LT"/>
              </w:rPr>
              <w:t>Juridinių asmenų registro išrašo (ar kito veiklos pagrindimo dokumento), jeigu pagal asmens registravimo vietos įstatymus toks subjektas privalo jį turėti, kopija, patvirtinta teisės aktų nustatyta tvarka.</w:t>
            </w:r>
          </w:p>
        </w:tc>
      </w:tr>
      <w:tr w:rsidR="00B755FC" w:rsidRPr="005C5C6F" w14:paraId="13390294" w14:textId="77777777" w:rsidTr="0063200C">
        <w:tc>
          <w:tcPr>
            <w:tcW w:w="709" w:type="dxa"/>
            <w:vAlign w:val="center"/>
          </w:tcPr>
          <w:p w14:paraId="4671B9AF"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14.2.</w:t>
            </w:r>
          </w:p>
        </w:tc>
        <w:tc>
          <w:tcPr>
            <w:tcW w:w="8930" w:type="dxa"/>
            <w:gridSpan w:val="2"/>
          </w:tcPr>
          <w:p w14:paraId="13ED5741" w14:textId="77777777" w:rsidR="00B755FC" w:rsidRPr="00D55B6E" w:rsidRDefault="00B755FC" w:rsidP="0063200C">
            <w:pPr>
              <w:jc w:val="both"/>
              <w:rPr>
                <w:rFonts w:eastAsia="Calibri"/>
                <w:color w:val="000000" w:themeColor="text1"/>
                <w:sz w:val="24"/>
                <w:szCs w:val="24"/>
                <w:lang w:val="lt-LT"/>
              </w:rPr>
            </w:pPr>
            <w:r w:rsidRPr="00D55B6E">
              <w:rPr>
                <w:rFonts w:eastAsia="Calibri"/>
                <w:color w:val="000000" w:themeColor="text1"/>
                <w:sz w:val="24"/>
                <w:szCs w:val="24"/>
                <w:lang w:val="lt-LT"/>
              </w:rPr>
              <w:t>Įstatų arba nuostatų (ar kito steigimo dokumento), jeigu pagal asmens registravimo vietos įstatymus toks subjektas privalo juos turėti, kopija, patvirtinta teisės aktų nustatyta tvarka.</w:t>
            </w:r>
          </w:p>
        </w:tc>
      </w:tr>
      <w:tr w:rsidR="00B755FC" w:rsidRPr="005C5C6F" w14:paraId="2FD5A64D" w14:textId="77777777" w:rsidTr="0063200C">
        <w:tc>
          <w:tcPr>
            <w:tcW w:w="709" w:type="dxa"/>
            <w:vAlign w:val="center"/>
          </w:tcPr>
          <w:p w14:paraId="0D249075"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14.3.</w:t>
            </w:r>
          </w:p>
        </w:tc>
        <w:tc>
          <w:tcPr>
            <w:tcW w:w="8930" w:type="dxa"/>
            <w:gridSpan w:val="2"/>
          </w:tcPr>
          <w:p w14:paraId="4EC67DD1" w14:textId="77777777" w:rsidR="00B755FC" w:rsidRPr="00D55B6E" w:rsidRDefault="00B755FC" w:rsidP="0063200C">
            <w:pPr>
              <w:jc w:val="both"/>
              <w:rPr>
                <w:rFonts w:eastAsia="Calibri"/>
                <w:color w:val="000000" w:themeColor="text1"/>
                <w:sz w:val="24"/>
                <w:szCs w:val="24"/>
                <w:lang w:val="lt-LT"/>
              </w:rPr>
            </w:pPr>
            <w:r w:rsidRPr="00D55B6E">
              <w:rPr>
                <w:rFonts w:eastAsia="Calibri"/>
                <w:color w:val="000000" w:themeColor="text1"/>
                <w:sz w:val="24"/>
                <w:szCs w:val="24"/>
                <w:lang w:val="lt-LT"/>
              </w:rPr>
              <w:t>Atstovo įgaliojimų patvirtinimo dokumentų kopijos, patvirtintos teisės aktų nustatyta tvarka.</w:t>
            </w:r>
          </w:p>
        </w:tc>
      </w:tr>
      <w:tr w:rsidR="00B755FC" w:rsidRPr="005C5C6F" w14:paraId="72DF92DF" w14:textId="77777777" w:rsidTr="0063200C">
        <w:tc>
          <w:tcPr>
            <w:tcW w:w="709" w:type="dxa"/>
            <w:vAlign w:val="center"/>
          </w:tcPr>
          <w:p w14:paraId="3259969D"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14.4.</w:t>
            </w:r>
          </w:p>
        </w:tc>
        <w:tc>
          <w:tcPr>
            <w:tcW w:w="8930" w:type="dxa"/>
            <w:gridSpan w:val="2"/>
          </w:tcPr>
          <w:p w14:paraId="31F3D92E" w14:textId="77777777" w:rsidR="00B755FC" w:rsidRPr="00D55B6E" w:rsidRDefault="00B755FC" w:rsidP="0063200C">
            <w:pPr>
              <w:rPr>
                <w:rFonts w:eastAsia="Calibri"/>
                <w:color w:val="000000" w:themeColor="text1"/>
                <w:sz w:val="24"/>
                <w:szCs w:val="24"/>
                <w:lang w:val="lt-LT"/>
              </w:rPr>
            </w:pPr>
            <w:r w:rsidRPr="00D55B6E">
              <w:rPr>
                <w:rFonts w:eastAsia="Calibri"/>
                <w:color w:val="000000" w:themeColor="text1"/>
                <w:sz w:val="24"/>
                <w:szCs w:val="24"/>
                <w:lang w:val="lt-LT"/>
              </w:rPr>
              <w:t>Aukciono sąlygų 7 punkte nurodytų įmokų sumokėjimą patvirtinančių dokumentų kopijos, patvirtintos teisės aktų nustatyta tvarka.</w:t>
            </w:r>
          </w:p>
        </w:tc>
      </w:tr>
      <w:tr w:rsidR="00B755FC" w:rsidRPr="005C5C6F" w14:paraId="5B5C5366" w14:textId="77777777" w:rsidTr="0063200C">
        <w:tc>
          <w:tcPr>
            <w:tcW w:w="709" w:type="dxa"/>
            <w:vAlign w:val="center"/>
          </w:tcPr>
          <w:p w14:paraId="06127B10"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14.5.</w:t>
            </w:r>
          </w:p>
        </w:tc>
        <w:tc>
          <w:tcPr>
            <w:tcW w:w="8930" w:type="dxa"/>
            <w:gridSpan w:val="2"/>
          </w:tcPr>
          <w:p w14:paraId="0E07C6A5" w14:textId="77777777" w:rsidR="00B755FC" w:rsidRPr="00D55B6E" w:rsidRDefault="00B755FC" w:rsidP="0063200C">
            <w:pPr>
              <w:rPr>
                <w:rFonts w:eastAsia="Calibri"/>
                <w:color w:val="000000" w:themeColor="text1"/>
                <w:sz w:val="24"/>
                <w:szCs w:val="24"/>
                <w:lang w:val="lt-LT"/>
              </w:rPr>
            </w:pPr>
            <w:r w:rsidRPr="00D55B6E">
              <w:rPr>
                <w:rFonts w:eastAsia="Calibri"/>
                <w:color w:val="000000" w:themeColor="text1"/>
                <w:sz w:val="24"/>
                <w:szCs w:val="24"/>
                <w:lang w:val="lt-LT"/>
              </w:rPr>
              <w:t>Sandorio dėl ketinimo įsigyti turtą bendrosios nuosavybės teise arba jungtinės veiklos sutarties kopijos, patvirtintos teisės aktų nustatyta tvarka, jeigu aukcione ketina dalyvauti keli asmenys (asmenų grupė).</w:t>
            </w:r>
          </w:p>
        </w:tc>
      </w:tr>
      <w:tr w:rsidR="00B755FC" w:rsidRPr="005C5C6F" w14:paraId="42B21725" w14:textId="77777777" w:rsidTr="0063200C">
        <w:tc>
          <w:tcPr>
            <w:tcW w:w="709" w:type="dxa"/>
            <w:vAlign w:val="center"/>
          </w:tcPr>
          <w:p w14:paraId="7FF85761"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15.</w:t>
            </w:r>
          </w:p>
        </w:tc>
        <w:tc>
          <w:tcPr>
            <w:tcW w:w="8930" w:type="dxa"/>
            <w:gridSpan w:val="2"/>
          </w:tcPr>
          <w:p w14:paraId="753D1095" w14:textId="77777777" w:rsidR="00B755FC" w:rsidRPr="00D55B6E" w:rsidRDefault="00B755FC" w:rsidP="0063200C">
            <w:pPr>
              <w:rPr>
                <w:rFonts w:eastAsia="Calibri"/>
                <w:b/>
                <w:i/>
                <w:color w:val="000000" w:themeColor="text1"/>
                <w:sz w:val="24"/>
                <w:szCs w:val="24"/>
                <w:lang w:val="lt-LT"/>
              </w:rPr>
            </w:pPr>
            <w:r w:rsidRPr="00D55B6E">
              <w:rPr>
                <w:rFonts w:eastAsia="Calibri"/>
                <w:b/>
                <w:i/>
                <w:color w:val="000000" w:themeColor="text1"/>
                <w:sz w:val="24"/>
                <w:szCs w:val="24"/>
                <w:lang w:val="lt-LT"/>
              </w:rPr>
              <w:t>Atsiskaitymo už nupirktą turtą terminas ir tvarka, taip pat kitos įsipareigojimų užtikrinimo priemonės</w:t>
            </w:r>
          </w:p>
        </w:tc>
      </w:tr>
      <w:tr w:rsidR="00B755FC" w:rsidRPr="005C5C6F" w14:paraId="67E89F76" w14:textId="77777777" w:rsidTr="0063200C">
        <w:tc>
          <w:tcPr>
            <w:tcW w:w="709" w:type="dxa"/>
            <w:vAlign w:val="center"/>
          </w:tcPr>
          <w:p w14:paraId="452EB963"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15.1.</w:t>
            </w:r>
          </w:p>
        </w:tc>
        <w:tc>
          <w:tcPr>
            <w:tcW w:w="8930" w:type="dxa"/>
            <w:gridSpan w:val="2"/>
          </w:tcPr>
          <w:p w14:paraId="2C8AE7BA" w14:textId="77777777" w:rsidR="00B755FC" w:rsidRPr="005C5C6F" w:rsidRDefault="00B755FC" w:rsidP="0063200C">
            <w:pPr>
              <w:rPr>
                <w:rFonts w:eastAsia="Calibri"/>
                <w:sz w:val="24"/>
                <w:szCs w:val="24"/>
                <w:lang w:val="lt-LT"/>
              </w:rPr>
            </w:pPr>
            <w:r w:rsidRPr="005C5C6F">
              <w:rPr>
                <w:rFonts w:eastAsia="Calibri"/>
                <w:sz w:val="24"/>
                <w:szCs w:val="24"/>
                <w:lang w:val="lt-LT"/>
              </w:rPr>
              <w:t xml:space="preserve">Visą nupirkto turto kainą aukciono laimėtojas turi sumokėti ne vėliau kaip per </w:t>
            </w:r>
            <w:r>
              <w:rPr>
                <w:rFonts w:eastAsia="Calibri"/>
                <w:sz w:val="24"/>
                <w:szCs w:val="24"/>
                <w:lang w:val="lt-LT"/>
              </w:rPr>
              <w:t>5 darbo</w:t>
            </w:r>
            <w:r w:rsidRPr="005C5C6F">
              <w:rPr>
                <w:rFonts w:eastAsia="Calibri"/>
                <w:sz w:val="24"/>
                <w:szCs w:val="24"/>
                <w:lang w:val="lt-LT"/>
              </w:rPr>
              <w:t xml:space="preserve"> dien</w:t>
            </w:r>
            <w:r>
              <w:rPr>
                <w:rFonts w:eastAsia="Calibri"/>
                <w:sz w:val="24"/>
                <w:szCs w:val="24"/>
                <w:lang w:val="lt-LT"/>
              </w:rPr>
              <w:t>as</w:t>
            </w:r>
            <w:r w:rsidRPr="005C5C6F">
              <w:rPr>
                <w:rFonts w:eastAsia="Calibri"/>
                <w:sz w:val="24"/>
                <w:szCs w:val="24"/>
                <w:lang w:val="lt-LT"/>
              </w:rPr>
              <w:t xml:space="preserve"> </w:t>
            </w:r>
            <w:r>
              <w:rPr>
                <w:rFonts w:eastAsia="Calibri"/>
                <w:sz w:val="24"/>
                <w:szCs w:val="24"/>
                <w:lang w:val="lt-LT"/>
              </w:rPr>
              <w:t>nuo aukciono laimėjimo dienos</w:t>
            </w:r>
            <w:r w:rsidRPr="005C5C6F">
              <w:rPr>
                <w:rFonts w:eastAsia="Calibri"/>
                <w:sz w:val="24"/>
                <w:szCs w:val="24"/>
                <w:lang w:val="lt-LT"/>
              </w:rPr>
              <w:t xml:space="preserve">. Aukciono laimėtojo sumokėtas garantinis įnašas įskaitomas kaip dalinė įmoka už įsigytą turtą. Už </w:t>
            </w:r>
            <w:r w:rsidRPr="00B51C62">
              <w:rPr>
                <w:rFonts w:eastAsia="Calibri"/>
                <w:sz w:val="24"/>
                <w:szCs w:val="24"/>
                <w:lang w:val="lt-LT"/>
              </w:rPr>
              <w:t>parduotą turtą atsiskaitoma į Jonavos rajono savivaldybės administracijos sąskaitą Nr. LT834010043900537862.</w:t>
            </w:r>
          </w:p>
        </w:tc>
      </w:tr>
      <w:tr w:rsidR="00B755FC" w:rsidRPr="005C5C6F" w14:paraId="3308CC45" w14:textId="77777777" w:rsidTr="0063200C">
        <w:tc>
          <w:tcPr>
            <w:tcW w:w="709" w:type="dxa"/>
            <w:vAlign w:val="center"/>
          </w:tcPr>
          <w:p w14:paraId="623A6A5A"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15.2.</w:t>
            </w:r>
          </w:p>
        </w:tc>
        <w:tc>
          <w:tcPr>
            <w:tcW w:w="8930" w:type="dxa"/>
            <w:gridSpan w:val="2"/>
          </w:tcPr>
          <w:p w14:paraId="760EDB87" w14:textId="77777777" w:rsidR="00B755FC" w:rsidRPr="005C5C6F" w:rsidRDefault="00B755FC" w:rsidP="0063200C">
            <w:pPr>
              <w:rPr>
                <w:rFonts w:eastAsia="Calibri"/>
                <w:sz w:val="24"/>
                <w:szCs w:val="24"/>
                <w:lang w:val="lt-LT"/>
              </w:rPr>
            </w:pPr>
            <w:r w:rsidRPr="005C5C6F">
              <w:rPr>
                <w:color w:val="000000"/>
                <w:sz w:val="24"/>
                <w:szCs w:val="24"/>
                <w:lang w:val="lt-LT"/>
              </w:rPr>
              <w:t>Turto valdytojas, gavęs banko patvirtinimą, kad įmokėta visa turto objekto pardavimo kaina, surašo 2 egzemplioriais Viešame prekių aukcione parduoto turto objekto perdavimo aktą. Jį pasirašo turto valdytojas ir aukciono laimėtojas. Viešame prekių aukcione parduoto turto objekto perdavimo aktas gali būti pasirašomas ir elektroniniais parašais.</w:t>
            </w:r>
          </w:p>
        </w:tc>
      </w:tr>
      <w:tr w:rsidR="00B755FC" w:rsidRPr="005C5C6F" w14:paraId="0EE0B03D" w14:textId="77777777" w:rsidTr="0063200C">
        <w:tc>
          <w:tcPr>
            <w:tcW w:w="709" w:type="dxa"/>
            <w:vAlign w:val="center"/>
          </w:tcPr>
          <w:p w14:paraId="73914137"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lastRenderedPageBreak/>
              <w:t>15.3.</w:t>
            </w:r>
          </w:p>
        </w:tc>
        <w:tc>
          <w:tcPr>
            <w:tcW w:w="8930" w:type="dxa"/>
            <w:gridSpan w:val="2"/>
          </w:tcPr>
          <w:p w14:paraId="267FC621" w14:textId="77777777" w:rsidR="00B755FC" w:rsidRPr="005C5C6F" w:rsidRDefault="00B755FC" w:rsidP="0063200C">
            <w:pPr>
              <w:rPr>
                <w:rFonts w:eastAsia="Calibri"/>
                <w:bCs/>
                <w:sz w:val="24"/>
                <w:szCs w:val="24"/>
                <w:lang w:val="lt-LT"/>
              </w:rPr>
            </w:pPr>
            <w:r w:rsidRPr="005C5C6F">
              <w:rPr>
                <w:color w:val="000000"/>
                <w:sz w:val="24"/>
                <w:szCs w:val="24"/>
                <w:lang w:val="lt-LT"/>
              </w:rPr>
              <w:t>Aukciono laimėtojui aukcione nupirktas turto objektas, Viešame prekių aukcione parduoto turto objekto perdavimo aktas ir su šio turto objekto naudojimu susijusi dokumentacija perduodama per 3 darbo dienas nuo atsiskaitymo už nupirktą turto objektą dienos.</w:t>
            </w:r>
          </w:p>
        </w:tc>
      </w:tr>
      <w:tr w:rsidR="00B755FC" w:rsidRPr="005C5C6F" w14:paraId="255262CA" w14:textId="77777777" w:rsidTr="0063200C">
        <w:tc>
          <w:tcPr>
            <w:tcW w:w="709" w:type="dxa"/>
            <w:vAlign w:val="center"/>
          </w:tcPr>
          <w:p w14:paraId="5CD5DC3D"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15.4.</w:t>
            </w:r>
          </w:p>
        </w:tc>
        <w:tc>
          <w:tcPr>
            <w:tcW w:w="8930" w:type="dxa"/>
            <w:gridSpan w:val="2"/>
          </w:tcPr>
          <w:p w14:paraId="136F0653" w14:textId="77777777" w:rsidR="00B755FC" w:rsidRPr="005C5C6F" w:rsidRDefault="00B755FC" w:rsidP="0063200C">
            <w:pPr>
              <w:jc w:val="both"/>
              <w:rPr>
                <w:rFonts w:eastAsia="Calibri"/>
                <w:sz w:val="24"/>
                <w:szCs w:val="24"/>
                <w:lang w:val="lt-LT"/>
              </w:rPr>
            </w:pPr>
            <w:r w:rsidRPr="005C5C6F">
              <w:rPr>
                <w:color w:val="000000"/>
                <w:sz w:val="24"/>
                <w:szCs w:val="24"/>
                <w:lang w:val="lt-LT"/>
              </w:rPr>
              <w:t>Viešame prekių aukcione parduoto turto objekto perdavimo aktas yra nuosavybės teisę į jį patvirtinantis dokumentas.</w:t>
            </w:r>
          </w:p>
        </w:tc>
      </w:tr>
      <w:tr w:rsidR="00B755FC" w:rsidRPr="005C5C6F" w14:paraId="27855A2E" w14:textId="77777777" w:rsidTr="0063200C">
        <w:tc>
          <w:tcPr>
            <w:tcW w:w="709" w:type="dxa"/>
            <w:vAlign w:val="center"/>
          </w:tcPr>
          <w:p w14:paraId="64A4A18B"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16.</w:t>
            </w:r>
          </w:p>
        </w:tc>
        <w:tc>
          <w:tcPr>
            <w:tcW w:w="8930" w:type="dxa"/>
            <w:gridSpan w:val="2"/>
          </w:tcPr>
          <w:p w14:paraId="1AD63A40" w14:textId="77777777" w:rsidR="00B755FC" w:rsidRPr="005C5C6F" w:rsidRDefault="00B755FC" w:rsidP="0063200C">
            <w:pPr>
              <w:rPr>
                <w:rFonts w:eastAsia="Calibri"/>
                <w:b/>
                <w:i/>
                <w:sz w:val="24"/>
                <w:szCs w:val="24"/>
                <w:lang w:val="lt-LT"/>
              </w:rPr>
            </w:pPr>
            <w:r w:rsidRPr="005C5C6F">
              <w:rPr>
                <w:rFonts w:eastAsia="Calibri"/>
                <w:b/>
                <w:i/>
                <w:sz w:val="24"/>
                <w:szCs w:val="24"/>
                <w:lang w:val="lt-LT"/>
              </w:rPr>
              <w:t>Kitos aukciono sąlygos</w:t>
            </w:r>
          </w:p>
        </w:tc>
      </w:tr>
      <w:tr w:rsidR="00B755FC" w:rsidRPr="005C5C6F" w14:paraId="0164B458" w14:textId="77777777" w:rsidTr="0063200C">
        <w:tc>
          <w:tcPr>
            <w:tcW w:w="709" w:type="dxa"/>
            <w:vAlign w:val="center"/>
          </w:tcPr>
          <w:p w14:paraId="41E161A4"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16.1.</w:t>
            </w:r>
          </w:p>
        </w:tc>
        <w:tc>
          <w:tcPr>
            <w:tcW w:w="8930" w:type="dxa"/>
            <w:gridSpan w:val="2"/>
          </w:tcPr>
          <w:p w14:paraId="7E6B9CA0" w14:textId="77777777" w:rsidR="00B755FC" w:rsidRPr="005C5C6F" w:rsidRDefault="00B755FC" w:rsidP="0063200C">
            <w:pPr>
              <w:rPr>
                <w:rFonts w:eastAsia="Calibri"/>
                <w:sz w:val="24"/>
                <w:szCs w:val="24"/>
                <w:lang w:val="lt-LT"/>
              </w:rPr>
            </w:pPr>
            <w:r w:rsidRPr="005C5C6F">
              <w:rPr>
                <w:rFonts w:eastAsia="Calibri"/>
                <w:sz w:val="24"/>
                <w:szCs w:val="24"/>
                <w:lang w:val="lt-LT"/>
              </w:rPr>
              <w:t xml:space="preserve">Asmenims, kurių neatitikimas aukciono sąlygoms paaiškėja po jų įregistravimo aukciono dalyviais arba jau įvykus aukcionui, bet dar nepasirašius Sutarties, neleidžiama dalyvauti aukcione arba su jais nepasirašomas </w:t>
            </w:r>
            <w:r w:rsidRPr="005C5C6F">
              <w:rPr>
                <w:color w:val="000000"/>
                <w:sz w:val="24"/>
                <w:szCs w:val="24"/>
                <w:lang w:val="lt-LT"/>
              </w:rPr>
              <w:t>Viešame prekių aukcione parduoto turto objekto perdavimo aktas</w:t>
            </w:r>
            <w:r w:rsidRPr="005C5C6F">
              <w:rPr>
                <w:rFonts w:eastAsia="Calibri"/>
                <w:sz w:val="24"/>
                <w:szCs w:val="24"/>
                <w:lang w:val="lt-LT"/>
              </w:rPr>
              <w:t>.</w:t>
            </w:r>
          </w:p>
        </w:tc>
      </w:tr>
      <w:tr w:rsidR="00B755FC" w:rsidRPr="005C5C6F" w14:paraId="4B9D9071" w14:textId="77777777" w:rsidTr="0063200C">
        <w:tc>
          <w:tcPr>
            <w:tcW w:w="709" w:type="dxa"/>
            <w:vAlign w:val="center"/>
          </w:tcPr>
          <w:p w14:paraId="0F673E28"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16.2.</w:t>
            </w:r>
          </w:p>
        </w:tc>
        <w:tc>
          <w:tcPr>
            <w:tcW w:w="8930" w:type="dxa"/>
            <w:gridSpan w:val="2"/>
          </w:tcPr>
          <w:p w14:paraId="06C84221" w14:textId="77777777" w:rsidR="00B755FC" w:rsidRPr="005C5C6F" w:rsidRDefault="00B755FC" w:rsidP="0063200C">
            <w:pPr>
              <w:rPr>
                <w:rFonts w:eastAsia="Calibri"/>
                <w:sz w:val="24"/>
                <w:szCs w:val="24"/>
                <w:lang w:val="lt-LT"/>
              </w:rPr>
            </w:pPr>
            <w:r w:rsidRPr="005C5C6F">
              <w:rPr>
                <w:rFonts w:eastAsia="Calibri"/>
                <w:sz w:val="24"/>
                <w:szCs w:val="24"/>
                <w:lang w:val="lt-LT"/>
              </w:rPr>
              <w:t>Aukciono dalyviams, nepripažintiems aukciono laimėtojais, aukcione nedalyvavusiems asmenims, taip pat asmenims, sumokėjusiems garantinį įnašą, bet neįregistruotiems aukciono dalyviais, 7.2 punkte nurodytas garantinis įnašas grąžinamas per 5 darbo dienas nuo aukciono pabaigos.</w:t>
            </w:r>
          </w:p>
        </w:tc>
      </w:tr>
      <w:tr w:rsidR="00B755FC" w:rsidRPr="005C5C6F" w14:paraId="22A51056" w14:textId="77777777" w:rsidTr="0063200C">
        <w:tc>
          <w:tcPr>
            <w:tcW w:w="709" w:type="dxa"/>
            <w:vAlign w:val="center"/>
          </w:tcPr>
          <w:p w14:paraId="76BB13D4" w14:textId="77777777" w:rsidR="00B755FC" w:rsidRPr="009051B7" w:rsidRDefault="00B755FC" w:rsidP="0063200C">
            <w:pPr>
              <w:jc w:val="center"/>
              <w:rPr>
                <w:rFonts w:eastAsia="Calibri"/>
                <w:sz w:val="24"/>
                <w:szCs w:val="24"/>
                <w:lang w:val="lt-LT"/>
              </w:rPr>
            </w:pPr>
            <w:r w:rsidRPr="009051B7">
              <w:rPr>
                <w:rFonts w:eastAsia="Calibri"/>
                <w:sz w:val="24"/>
                <w:szCs w:val="24"/>
                <w:lang w:val="lt-LT"/>
              </w:rPr>
              <w:t>16.3.</w:t>
            </w:r>
          </w:p>
        </w:tc>
        <w:tc>
          <w:tcPr>
            <w:tcW w:w="8930" w:type="dxa"/>
            <w:gridSpan w:val="2"/>
          </w:tcPr>
          <w:p w14:paraId="01F4AD32" w14:textId="77777777" w:rsidR="00B755FC" w:rsidRPr="005C5C6F" w:rsidRDefault="00B755FC" w:rsidP="0063200C">
            <w:pPr>
              <w:rPr>
                <w:rFonts w:eastAsia="Calibri"/>
                <w:sz w:val="24"/>
                <w:szCs w:val="24"/>
                <w:lang w:val="lt-LT"/>
              </w:rPr>
            </w:pPr>
            <w:r w:rsidRPr="005C5C6F">
              <w:rPr>
                <w:rFonts w:eastAsia="Calibri"/>
                <w:sz w:val="24"/>
                <w:szCs w:val="24"/>
                <w:lang w:val="lt-LT"/>
              </w:rPr>
              <w:t>7.1 punkte nurodytas aukciono dalyvio registravimo mokestis negrąžinamas ir neįskaitomas į turto pardavimo kainą, išskyrus atvejus, kai asmuo sumokėjo registracijos mokestį, tačiau neketino įsiregistruoti aukciono dalyviu, ar nespėjo užbaigti registracijos į aukcioną, arba užbaigė registraciją, tačiau jo registracija iki aukciono pradžios nebuvo patvirtinta aukciono organizatoriaus, sumokėtas registracijos mokestis grąžinamas per 5 darbo dienas po aukciono pabaigos.</w:t>
            </w:r>
          </w:p>
        </w:tc>
      </w:tr>
    </w:tbl>
    <w:p w14:paraId="711E8D54" w14:textId="77777777" w:rsidR="005D66AD" w:rsidRDefault="005D66AD"/>
    <w:sectPr w:rsidR="005D66AD" w:rsidSect="00B755FC">
      <w:pgSz w:w="11906" w:h="16838"/>
      <w:pgMar w:top="1135"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5FC"/>
    <w:rsid w:val="00043D02"/>
    <w:rsid w:val="005D66AD"/>
    <w:rsid w:val="00606732"/>
    <w:rsid w:val="00880D9F"/>
    <w:rsid w:val="00B755FC"/>
    <w:rsid w:val="00C432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15A60"/>
  <w15:chartTrackingRefBased/>
  <w15:docId w15:val="{4A705A5D-008B-4F17-AD2D-9B882AC60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755FC"/>
    <w:pPr>
      <w:spacing w:after="0" w:line="240" w:lineRule="auto"/>
    </w:pPr>
    <w:rPr>
      <w:rFonts w:ascii="Times New Roman" w:eastAsia="Times New Roman" w:hAnsi="Times New Roman" w:cs="Times New Roman"/>
      <w:kern w:val="0"/>
      <w:sz w:val="20"/>
      <w:szCs w:val="20"/>
      <w:lang w:val="en-GB"/>
      <w14:ligatures w14:val="none"/>
    </w:rPr>
  </w:style>
  <w:style w:type="paragraph" w:styleId="Antrat1">
    <w:name w:val="heading 1"/>
    <w:basedOn w:val="prastasis"/>
    <w:next w:val="prastasis"/>
    <w:link w:val="Antrat1Diagrama"/>
    <w:uiPriority w:val="9"/>
    <w:qFormat/>
    <w:rsid w:val="00B755F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lt-LT"/>
      <w14:ligatures w14:val="standardContextual"/>
    </w:rPr>
  </w:style>
  <w:style w:type="paragraph" w:styleId="Antrat2">
    <w:name w:val="heading 2"/>
    <w:basedOn w:val="prastasis"/>
    <w:next w:val="prastasis"/>
    <w:link w:val="Antrat2Diagrama"/>
    <w:uiPriority w:val="9"/>
    <w:semiHidden/>
    <w:unhideWhenUsed/>
    <w:qFormat/>
    <w:rsid w:val="00B755F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lt-LT"/>
      <w14:ligatures w14:val="standardContextual"/>
    </w:rPr>
  </w:style>
  <w:style w:type="paragraph" w:styleId="Antrat3">
    <w:name w:val="heading 3"/>
    <w:basedOn w:val="prastasis"/>
    <w:next w:val="prastasis"/>
    <w:link w:val="Antrat3Diagrama"/>
    <w:uiPriority w:val="9"/>
    <w:semiHidden/>
    <w:unhideWhenUsed/>
    <w:qFormat/>
    <w:rsid w:val="00B755F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lt-LT"/>
      <w14:ligatures w14:val="standardContextual"/>
    </w:rPr>
  </w:style>
  <w:style w:type="paragraph" w:styleId="Antrat4">
    <w:name w:val="heading 4"/>
    <w:basedOn w:val="prastasis"/>
    <w:next w:val="prastasis"/>
    <w:link w:val="Antrat4Diagrama"/>
    <w:uiPriority w:val="9"/>
    <w:semiHidden/>
    <w:unhideWhenUsed/>
    <w:qFormat/>
    <w:rsid w:val="00B755FC"/>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lt-LT"/>
      <w14:ligatures w14:val="standardContextual"/>
    </w:rPr>
  </w:style>
  <w:style w:type="paragraph" w:styleId="Antrat5">
    <w:name w:val="heading 5"/>
    <w:basedOn w:val="prastasis"/>
    <w:next w:val="prastasis"/>
    <w:link w:val="Antrat5Diagrama"/>
    <w:uiPriority w:val="9"/>
    <w:semiHidden/>
    <w:unhideWhenUsed/>
    <w:qFormat/>
    <w:rsid w:val="00B755FC"/>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lt-LT"/>
      <w14:ligatures w14:val="standardContextual"/>
    </w:rPr>
  </w:style>
  <w:style w:type="paragraph" w:styleId="Antrat6">
    <w:name w:val="heading 6"/>
    <w:basedOn w:val="prastasis"/>
    <w:next w:val="prastasis"/>
    <w:link w:val="Antrat6Diagrama"/>
    <w:uiPriority w:val="9"/>
    <w:semiHidden/>
    <w:unhideWhenUsed/>
    <w:qFormat/>
    <w:rsid w:val="00B755FC"/>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lt-LT"/>
      <w14:ligatures w14:val="standardContextual"/>
    </w:rPr>
  </w:style>
  <w:style w:type="paragraph" w:styleId="Antrat7">
    <w:name w:val="heading 7"/>
    <w:basedOn w:val="prastasis"/>
    <w:next w:val="prastasis"/>
    <w:link w:val="Antrat7Diagrama"/>
    <w:uiPriority w:val="9"/>
    <w:semiHidden/>
    <w:unhideWhenUsed/>
    <w:qFormat/>
    <w:rsid w:val="00B755FC"/>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lt-LT"/>
      <w14:ligatures w14:val="standardContextual"/>
    </w:rPr>
  </w:style>
  <w:style w:type="paragraph" w:styleId="Antrat8">
    <w:name w:val="heading 8"/>
    <w:basedOn w:val="prastasis"/>
    <w:next w:val="prastasis"/>
    <w:link w:val="Antrat8Diagrama"/>
    <w:uiPriority w:val="9"/>
    <w:semiHidden/>
    <w:unhideWhenUsed/>
    <w:qFormat/>
    <w:rsid w:val="00B755FC"/>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lt-LT"/>
      <w14:ligatures w14:val="standardContextual"/>
    </w:rPr>
  </w:style>
  <w:style w:type="paragraph" w:styleId="Antrat9">
    <w:name w:val="heading 9"/>
    <w:basedOn w:val="prastasis"/>
    <w:next w:val="prastasis"/>
    <w:link w:val="Antrat9Diagrama"/>
    <w:uiPriority w:val="9"/>
    <w:semiHidden/>
    <w:unhideWhenUsed/>
    <w:qFormat/>
    <w:rsid w:val="00B755FC"/>
    <w:pPr>
      <w:keepNext/>
      <w:keepLines/>
      <w:spacing w:line="278" w:lineRule="auto"/>
      <w:outlineLvl w:val="8"/>
    </w:pPr>
    <w:rPr>
      <w:rFonts w:asciiTheme="minorHAnsi" w:eastAsiaTheme="majorEastAsia" w:hAnsiTheme="minorHAnsi" w:cstheme="majorBidi"/>
      <w:color w:val="272727" w:themeColor="text1" w:themeTint="D8"/>
      <w:kern w:val="2"/>
      <w:sz w:val="24"/>
      <w:szCs w:val="24"/>
      <w:lang w:val="lt-LT"/>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755FC"/>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B755FC"/>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B755FC"/>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B755FC"/>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B755FC"/>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B755F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755F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B755F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755F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B755FC"/>
    <w:pPr>
      <w:spacing w:after="80"/>
      <w:contextualSpacing/>
    </w:pPr>
    <w:rPr>
      <w:rFonts w:asciiTheme="majorHAnsi" w:eastAsiaTheme="majorEastAsia" w:hAnsiTheme="majorHAnsi" w:cstheme="majorBidi"/>
      <w:spacing w:val="-10"/>
      <w:kern w:val="28"/>
      <w:sz w:val="56"/>
      <w:szCs w:val="56"/>
      <w:lang w:val="lt-LT"/>
      <w14:ligatures w14:val="standardContextual"/>
    </w:rPr>
  </w:style>
  <w:style w:type="character" w:customStyle="1" w:styleId="PavadinimasDiagrama">
    <w:name w:val="Pavadinimas Diagrama"/>
    <w:basedOn w:val="Numatytasispastraiposriftas"/>
    <w:link w:val="Pavadinimas"/>
    <w:uiPriority w:val="10"/>
    <w:rsid w:val="00B755F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755F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lt-LT"/>
      <w14:ligatures w14:val="standardContextual"/>
    </w:rPr>
  </w:style>
  <w:style w:type="character" w:customStyle="1" w:styleId="PaantratDiagrama">
    <w:name w:val="Paantraštė Diagrama"/>
    <w:basedOn w:val="Numatytasispastraiposriftas"/>
    <w:link w:val="Paantrat"/>
    <w:uiPriority w:val="11"/>
    <w:rsid w:val="00B755F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755FC"/>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lt-LT"/>
      <w14:ligatures w14:val="standardContextual"/>
    </w:rPr>
  </w:style>
  <w:style w:type="character" w:customStyle="1" w:styleId="CitataDiagrama">
    <w:name w:val="Citata Diagrama"/>
    <w:basedOn w:val="Numatytasispastraiposriftas"/>
    <w:link w:val="Citata"/>
    <w:uiPriority w:val="29"/>
    <w:rsid w:val="00B755FC"/>
    <w:rPr>
      <w:i/>
      <w:iCs/>
      <w:color w:val="404040" w:themeColor="text1" w:themeTint="BF"/>
    </w:rPr>
  </w:style>
  <w:style w:type="paragraph" w:styleId="Sraopastraipa">
    <w:name w:val="List Paragraph"/>
    <w:basedOn w:val="prastasis"/>
    <w:uiPriority w:val="34"/>
    <w:qFormat/>
    <w:rsid w:val="00B755FC"/>
    <w:pPr>
      <w:spacing w:after="160" w:line="278" w:lineRule="auto"/>
      <w:ind w:left="720"/>
      <w:contextualSpacing/>
    </w:pPr>
    <w:rPr>
      <w:rFonts w:asciiTheme="minorHAnsi" w:eastAsiaTheme="minorHAnsi" w:hAnsiTheme="minorHAnsi" w:cstheme="minorBidi"/>
      <w:kern w:val="2"/>
      <w:sz w:val="24"/>
      <w:szCs w:val="24"/>
      <w:lang w:val="lt-LT"/>
      <w14:ligatures w14:val="standardContextual"/>
    </w:rPr>
  </w:style>
  <w:style w:type="character" w:styleId="Rykuspabraukimas">
    <w:name w:val="Intense Emphasis"/>
    <w:basedOn w:val="Numatytasispastraiposriftas"/>
    <w:uiPriority w:val="21"/>
    <w:qFormat/>
    <w:rsid w:val="00B755FC"/>
    <w:rPr>
      <w:i/>
      <w:iCs/>
      <w:color w:val="0F4761" w:themeColor="accent1" w:themeShade="BF"/>
    </w:rPr>
  </w:style>
  <w:style w:type="paragraph" w:styleId="Iskirtacitata">
    <w:name w:val="Intense Quote"/>
    <w:basedOn w:val="prastasis"/>
    <w:next w:val="prastasis"/>
    <w:link w:val="IskirtacitataDiagrama"/>
    <w:uiPriority w:val="30"/>
    <w:qFormat/>
    <w:rsid w:val="00B755F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lt-LT"/>
      <w14:ligatures w14:val="standardContextual"/>
    </w:rPr>
  </w:style>
  <w:style w:type="character" w:customStyle="1" w:styleId="IskirtacitataDiagrama">
    <w:name w:val="Išskirta citata Diagrama"/>
    <w:basedOn w:val="Numatytasispastraiposriftas"/>
    <w:link w:val="Iskirtacitata"/>
    <w:uiPriority w:val="30"/>
    <w:rsid w:val="00B755FC"/>
    <w:rPr>
      <w:i/>
      <w:iCs/>
      <w:color w:val="0F4761" w:themeColor="accent1" w:themeShade="BF"/>
    </w:rPr>
  </w:style>
  <w:style w:type="character" w:styleId="Rykinuoroda">
    <w:name w:val="Intense Reference"/>
    <w:basedOn w:val="Numatytasispastraiposriftas"/>
    <w:uiPriority w:val="32"/>
    <w:qFormat/>
    <w:rsid w:val="00B755FC"/>
    <w:rPr>
      <w:b/>
      <w:bCs/>
      <w:smallCaps/>
      <w:color w:val="0F4761" w:themeColor="accent1" w:themeShade="BF"/>
      <w:spacing w:val="5"/>
    </w:rPr>
  </w:style>
  <w:style w:type="character" w:styleId="Hipersaitas">
    <w:name w:val="Hyperlink"/>
    <w:basedOn w:val="Numatytasispastraiposriftas"/>
    <w:uiPriority w:val="99"/>
    <w:unhideWhenUsed/>
    <w:rsid w:val="00B755F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sa.kasputiene@jonava.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rosita.saladinskiene@jonava.l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varzytynes.lt" TargetMode="External"/><Relationship Id="rId11" Type="http://schemas.openxmlformats.org/officeDocument/2006/relationships/hyperlink" Target="http://www.evarzytynes.lt" TargetMode="External"/><Relationship Id="rId5" Type="http://schemas.openxmlformats.org/officeDocument/2006/relationships/hyperlink" Target="mailto:arturas.mykolaitis@jonava.lt" TargetMode="External"/><Relationship Id="rId10" Type="http://schemas.openxmlformats.org/officeDocument/2006/relationships/hyperlink" Target="http://www.evarzytynes.lt" TargetMode="External"/><Relationship Id="rId4" Type="http://schemas.openxmlformats.org/officeDocument/2006/relationships/hyperlink" Target="http://www.evarzytynes.lt" TargetMode="External"/><Relationship Id="rId9" Type="http://schemas.openxmlformats.org/officeDocument/2006/relationships/hyperlink" Target="http://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5449</Words>
  <Characters>3106</Characters>
  <Application>Microsoft Office Word</Application>
  <DocSecurity>0</DocSecurity>
  <Lines>25</Lines>
  <Paragraphs>17</Paragraphs>
  <ScaleCrop>false</ScaleCrop>
  <Company/>
  <LinksUpToDate>false</LinksUpToDate>
  <CharactersWithSpaces>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Rosita Saladinskienė</dc:creator>
  <cp:keywords/>
  <dc:description/>
  <cp:lastModifiedBy>Rosita Saladinskienė</cp:lastModifiedBy>
  <cp:revision>2</cp:revision>
  <dcterms:created xsi:type="dcterms:W3CDTF">2026-10-26T07:36:00Z</dcterms:created>
  <dcterms:modified xsi:type="dcterms:W3CDTF">2026-10-26T15:12:00Z</dcterms:modified>
</cp:coreProperties>
</file>