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FBCD5C" w14:textId="5795F736" w:rsidR="004902D0" w:rsidRPr="00043F3A" w:rsidRDefault="004902D0" w:rsidP="004902D0">
      <w:pPr>
        <w:spacing w:line="276" w:lineRule="auto"/>
        <w:jc w:val="right"/>
        <w:rPr>
          <w:rStyle w:val="FontStyle18"/>
          <w:rFonts w:ascii="Calibri Light" w:hAnsi="Calibri Light" w:cs="Calibri Light"/>
          <w:sz w:val="22"/>
          <w:szCs w:val="22"/>
          <w:lang w:eastAsia="lt-LT"/>
        </w:rPr>
      </w:pPr>
    </w:p>
    <w:p w14:paraId="7902001F" w14:textId="63355C0F" w:rsidR="004902D0" w:rsidRPr="00043F3A" w:rsidRDefault="00A80E10" w:rsidP="004902D0">
      <w:pPr>
        <w:spacing w:line="276" w:lineRule="auto"/>
        <w:jc w:val="center"/>
        <w:rPr>
          <w:rStyle w:val="FontStyle18"/>
          <w:rFonts w:ascii="Calibri Light" w:hAnsi="Calibri Light" w:cs="Calibri Light"/>
          <w:sz w:val="22"/>
          <w:szCs w:val="22"/>
          <w:lang w:eastAsia="lt-LT"/>
        </w:rPr>
      </w:pPr>
      <w:r>
        <w:rPr>
          <w:rStyle w:val="FontStyle18"/>
          <w:rFonts w:ascii="Calibri Light" w:hAnsi="Calibri Light" w:cs="Calibri Light"/>
          <w:sz w:val="22"/>
          <w:szCs w:val="22"/>
          <w:lang w:eastAsia="lt-LT"/>
        </w:rPr>
        <w:t xml:space="preserve">TURTO </w:t>
      </w:r>
      <w:r w:rsidR="004902D0" w:rsidRPr="00043F3A">
        <w:rPr>
          <w:rStyle w:val="FontStyle18"/>
          <w:rFonts w:ascii="Calibri Light" w:hAnsi="Calibri Light" w:cs="Calibri Light"/>
          <w:sz w:val="22"/>
          <w:szCs w:val="22"/>
          <w:lang w:eastAsia="lt-LT"/>
        </w:rPr>
        <w:t>PIRKIMO-PARDAVIMO SUTARTIS</w:t>
      </w:r>
    </w:p>
    <w:p w14:paraId="0C0EE2A7" w14:textId="77777777" w:rsidR="004902D0" w:rsidRPr="00043F3A" w:rsidRDefault="004902D0" w:rsidP="004902D0">
      <w:pPr>
        <w:spacing w:line="276" w:lineRule="auto"/>
        <w:rPr>
          <w:rFonts w:ascii="Calibri Light" w:hAnsi="Calibri Light" w:cs="Calibri Light"/>
          <w:sz w:val="22"/>
          <w:szCs w:val="22"/>
        </w:rPr>
      </w:pPr>
    </w:p>
    <w:p w14:paraId="3219CC94" w14:textId="292AA5ED" w:rsidR="004902D0" w:rsidRPr="00043F3A" w:rsidRDefault="004902D0" w:rsidP="004902D0">
      <w:pPr>
        <w:jc w:val="center"/>
        <w:rPr>
          <w:rFonts w:ascii="Calibri Light" w:hAnsi="Calibri Light" w:cs="Calibri Light"/>
          <w:sz w:val="22"/>
          <w:szCs w:val="22"/>
        </w:rPr>
      </w:pPr>
      <w:bookmarkStart w:id="0" w:name="_Toc7007284"/>
      <w:bookmarkStart w:id="1" w:name="_Toc491330105"/>
      <w:bookmarkStart w:id="2" w:name="_Toc386781634"/>
      <w:bookmarkStart w:id="3" w:name="_Toc384792407"/>
      <w:r w:rsidRPr="00043F3A">
        <w:rPr>
          <w:rFonts w:ascii="Calibri Light" w:hAnsi="Calibri Light" w:cs="Calibri Light"/>
          <w:sz w:val="22"/>
          <w:szCs w:val="22"/>
        </w:rPr>
        <w:t>20</w:t>
      </w:r>
      <w:r w:rsidR="0085568E">
        <w:rPr>
          <w:rFonts w:ascii="Calibri Light" w:hAnsi="Calibri Light" w:cs="Calibri Light"/>
          <w:sz w:val="22"/>
          <w:szCs w:val="22"/>
        </w:rPr>
        <w:t xml:space="preserve">25 </w:t>
      </w:r>
      <w:r w:rsidRPr="00043F3A">
        <w:rPr>
          <w:rFonts w:ascii="Calibri Light" w:hAnsi="Calibri Light" w:cs="Calibri Light"/>
          <w:sz w:val="22"/>
          <w:szCs w:val="22"/>
        </w:rPr>
        <w:t xml:space="preserve">m. </w:t>
      </w:r>
      <w:r w:rsidR="00CE0B0B" w:rsidRPr="00E03D6D">
        <w:rPr>
          <w:rFonts w:ascii="Calibri Light" w:hAnsi="Calibri Light" w:cs="Calibri Light"/>
          <w:sz w:val="22"/>
          <w:szCs w:val="22"/>
          <w:highlight w:val="lightGray"/>
        </w:rPr>
        <w:t>įrašyti</w:t>
      </w:r>
      <w:r w:rsidRPr="00043F3A">
        <w:rPr>
          <w:rFonts w:ascii="Calibri Light" w:hAnsi="Calibri Light" w:cs="Calibri Light"/>
          <w:sz w:val="22"/>
          <w:szCs w:val="22"/>
        </w:rPr>
        <w:t xml:space="preserve"> mėn.</w:t>
      </w:r>
      <w:r w:rsidR="00C95911">
        <w:rPr>
          <w:rFonts w:ascii="Calibri Light" w:hAnsi="Calibri Light" w:cs="Calibri Light"/>
          <w:sz w:val="22"/>
          <w:szCs w:val="22"/>
        </w:rPr>
        <w:t xml:space="preserve"> </w:t>
      </w:r>
      <w:r w:rsidR="00CE0B0B" w:rsidRPr="00E03D6D">
        <w:rPr>
          <w:rFonts w:ascii="Calibri Light" w:hAnsi="Calibri Light" w:cs="Calibri Light"/>
          <w:sz w:val="22"/>
          <w:szCs w:val="22"/>
          <w:highlight w:val="lightGray"/>
        </w:rPr>
        <w:t>įrašyti</w:t>
      </w:r>
      <w:r w:rsidRPr="00043F3A">
        <w:rPr>
          <w:rFonts w:ascii="Calibri Light" w:hAnsi="Calibri Light" w:cs="Calibri Light"/>
          <w:sz w:val="22"/>
          <w:szCs w:val="22"/>
        </w:rPr>
        <w:t xml:space="preserve"> d. Nr. </w:t>
      </w:r>
      <w:bookmarkEnd w:id="0"/>
      <w:bookmarkEnd w:id="1"/>
      <w:bookmarkEnd w:id="2"/>
      <w:bookmarkEnd w:id="3"/>
    </w:p>
    <w:p w14:paraId="22CA0E2D" w14:textId="77777777" w:rsidR="004902D0" w:rsidRPr="00043F3A" w:rsidRDefault="004902D0" w:rsidP="004902D0">
      <w:pPr>
        <w:jc w:val="center"/>
        <w:rPr>
          <w:rFonts w:ascii="Calibri Light" w:hAnsi="Calibri Light" w:cs="Calibri Light"/>
          <w:sz w:val="22"/>
          <w:szCs w:val="22"/>
        </w:rPr>
      </w:pPr>
    </w:p>
    <w:p w14:paraId="3C8EA7F8" w14:textId="27CCCC97" w:rsidR="004902D0" w:rsidRPr="00043F3A" w:rsidRDefault="004902D0" w:rsidP="004902D0">
      <w:pPr>
        <w:jc w:val="both"/>
        <w:rPr>
          <w:rFonts w:ascii="Calibri Light" w:hAnsi="Calibri Light" w:cs="Calibri Light"/>
          <w:color w:val="000000"/>
          <w:sz w:val="22"/>
          <w:szCs w:val="22"/>
        </w:rPr>
      </w:pPr>
      <w:r w:rsidRPr="00043F3A">
        <w:rPr>
          <w:rFonts w:ascii="Calibri Light" w:hAnsi="Calibri Light" w:cs="Calibri Light"/>
          <w:b/>
          <w:sz w:val="22"/>
          <w:szCs w:val="22"/>
        </w:rPr>
        <w:t xml:space="preserve">UAB „Vilniaus vandenys“ </w:t>
      </w:r>
      <w:r w:rsidRPr="00043F3A">
        <w:rPr>
          <w:rFonts w:ascii="Calibri Light" w:hAnsi="Calibri Light" w:cs="Calibri Light"/>
          <w:sz w:val="22"/>
          <w:szCs w:val="22"/>
        </w:rPr>
        <w:t xml:space="preserve">(toliau – </w:t>
      </w:r>
      <w:r w:rsidRPr="00043F3A">
        <w:rPr>
          <w:rFonts w:ascii="Calibri Light" w:hAnsi="Calibri Light" w:cs="Calibri Light"/>
          <w:b/>
          <w:sz w:val="22"/>
          <w:szCs w:val="22"/>
        </w:rPr>
        <w:t>Pardavėjas</w:t>
      </w:r>
      <w:r w:rsidRPr="00043F3A">
        <w:rPr>
          <w:rFonts w:ascii="Calibri Light" w:hAnsi="Calibri Light" w:cs="Calibri Light"/>
          <w:sz w:val="22"/>
          <w:szCs w:val="22"/>
        </w:rPr>
        <w:t>), juridinio asmens kodas</w:t>
      </w:r>
      <w:r w:rsidR="00E41EE3">
        <w:rPr>
          <w:rFonts w:ascii="Calibri Light" w:hAnsi="Calibri Light" w:cs="Calibri Light"/>
          <w:sz w:val="22"/>
          <w:szCs w:val="22"/>
        </w:rPr>
        <w:t xml:space="preserve"> </w:t>
      </w:r>
      <w:r w:rsidRPr="00043F3A">
        <w:rPr>
          <w:rFonts w:ascii="Calibri Light" w:hAnsi="Calibri Light" w:cs="Calibri Light"/>
          <w:sz w:val="22"/>
          <w:szCs w:val="22"/>
        </w:rPr>
        <w:t>120545849, registruotos buveinės adresas</w:t>
      </w:r>
      <w:r w:rsidR="000D1A03">
        <w:rPr>
          <w:rFonts w:ascii="Calibri Light" w:hAnsi="Calibri Light" w:cs="Calibri Light"/>
          <w:sz w:val="22"/>
          <w:szCs w:val="22"/>
        </w:rPr>
        <w:t xml:space="preserve"> </w:t>
      </w:r>
      <w:r w:rsidRPr="00043F3A">
        <w:rPr>
          <w:rFonts w:ascii="Calibri Light" w:hAnsi="Calibri Light" w:cs="Calibri Light"/>
          <w:sz w:val="22"/>
          <w:szCs w:val="22"/>
        </w:rPr>
        <w:t xml:space="preserve">Spaudos g. 8-1, Vilnius, atstovaujama </w:t>
      </w:r>
      <w:r w:rsidR="00781C38" w:rsidRPr="00E03D6D">
        <w:rPr>
          <w:rFonts w:ascii="Calibri Light" w:hAnsi="Calibri Light" w:cs="Calibri Light"/>
          <w:sz w:val="22"/>
          <w:szCs w:val="22"/>
          <w:highlight w:val="lightGray"/>
        </w:rPr>
        <w:t>įrašyti</w:t>
      </w:r>
      <w:r w:rsidRPr="00043F3A">
        <w:rPr>
          <w:rFonts w:ascii="Calibri Light" w:hAnsi="Calibri Light" w:cs="Calibri Light"/>
          <w:sz w:val="22"/>
          <w:szCs w:val="22"/>
        </w:rPr>
        <w:t xml:space="preserve">, veikiančio </w:t>
      </w:r>
      <w:r w:rsidRPr="00E41EE3">
        <w:rPr>
          <w:rFonts w:ascii="Calibri Light" w:hAnsi="Calibri Light" w:cs="Calibri Light"/>
          <w:sz w:val="22"/>
          <w:szCs w:val="22"/>
        </w:rPr>
        <w:t xml:space="preserve">pagal </w:t>
      </w:r>
      <w:r w:rsidR="00781C38" w:rsidRPr="00E03D6D">
        <w:rPr>
          <w:rFonts w:ascii="Calibri Light" w:hAnsi="Calibri Light" w:cs="Calibri Light"/>
          <w:sz w:val="22"/>
          <w:szCs w:val="22"/>
          <w:highlight w:val="lightGray"/>
        </w:rPr>
        <w:t>įrašyti</w:t>
      </w:r>
      <w:r w:rsidRPr="00043F3A">
        <w:rPr>
          <w:rFonts w:ascii="Calibri Light" w:hAnsi="Calibri Light" w:cs="Calibri Light"/>
          <w:sz w:val="22"/>
          <w:szCs w:val="22"/>
        </w:rPr>
        <w:t xml:space="preserve">, ir </w:t>
      </w:r>
      <w:r w:rsidR="00CE0B0B" w:rsidRPr="00E03D6D">
        <w:rPr>
          <w:rFonts w:ascii="Calibri Light" w:hAnsi="Calibri Light" w:cs="Calibri Light"/>
          <w:sz w:val="22"/>
          <w:szCs w:val="22"/>
          <w:highlight w:val="lightGray"/>
        </w:rPr>
        <w:t>įrašyti</w:t>
      </w:r>
      <w:r w:rsidR="00CE0B0B" w:rsidRPr="00043F3A">
        <w:rPr>
          <w:rFonts w:ascii="Calibri Light" w:hAnsi="Calibri Light" w:cs="Calibri Light"/>
          <w:sz w:val="22"/>
          <w:szCs w:val="22"/>
        </w:rPr>
        <w:t xml:space="preserve"> </w:t>
      </w:r>
      <w:r w:rsidRPr="00043F3A">
        <w:rPr>
          <w:rFonts w:ascii="Calibri Light" w:hAnsi="Calibri Light" w:cs="Calibri Light"/>
          <w:sz w:val="22"/>
          <w:szCs w:val="22"/>
        </w:rPr>
        <w:t xml:space="preserve">(toliau – </w:t>
      </w:r>
      <w:r w:rsidRPr="00043F3A">
        <w:rPr>
          <w:rFonts w:ascii="Calibri Light" w:hAnsi="Calibri Light" w:cs="Calibri Light"/>
          <w:b/>
          <w:sz w:val="22"/>
          <w:szCs w:val="22"/>
        </w:rPr>
        <w:t>Pirkėjas</w:t>
      </w:r>
      <w:r w:rsidRPr="00043F3A">
        <w:rPr>
          <w:rFonts w:ascii="Calibri Light" w:hAnsi="Calibri Light" w:cs="Calibri Light"/>
          <w:sz w:val="22"/>
          <w:szCs w:val="22"/>
        </w:rPr>
        <w:t xml:space="preserve">), juridinio asmens kodas </w:t>
      </w:r>
      <w:r w:rsidR="00CE0B0B" w:rsidRPr="00E03D6D">
        <w:rPr>
          <w:rFonts w:ascii="Calibri Light" w:hAnsi="Calibri Light" w:cs="Calibri Light"/>
          <w:sz w:val="22"/>
          <w:szCs w:val="22"/>
          <w:highlight w:val="lightGray"/>
        </w:rPr>
        <w:t>įrašyti</w:t>
      </w:r>
      <w:r w:rsidRPr="00043F3A">
        <w:rPr>
          <w:rFonts w:ascii="Calibri Light" w:hAnsi="Calibri Light" w:cs="Calibri Light"/>
          <w:sz w:val="22"/>
          <w:szCs w:val="22"/>
        </w:rPr>
        <w:t xml:space="preserve">, registruotos buveinės </w:t>
      </w:r>
      <w:r w:rsidR="00CE0B0B" w:rsidRPr="00E03D6D">
        <w:rPr>
          <w:rFonts w:ascii="Calibri Light" w:hAnsi="Calibri Light" w:cs="Calibri Light"/>
          <w:sz w:val="22"/>
          <w:szCs w:val="22"/>
          <w:highlight w:val="lightGray"/>
        </w:rPr>
        <w:t>įrašyti</w:t>
      </w:r>
      <w:r w:rsidR="003D3197" w:rsidRPr="003D3197">
        <w:rPr>
          <w:rFonts w:ascii="Calibri Light" w:hAnsi="Calibri Light" w:cs="Calibri Light"/>
          <w:sz w:val="22"/>
          <w:szCs w:val="22"/>
        </w:rPr>
        <w:t>.</w:t>
      </w:r>
      <w:r w:rsidRPr="00043F3A">
        <w:rPr>
          <w:rFonts w:ascii="Calibri Light" w:hAnsi="Calibri Light" w:cs="Calibri Light"/>
          <w:sz w:val="22"/>
          <w:szCs w:val="22"/>
        </w:rPr>
        <w:t xml:space="preserve">, atstovaujama </w:t>
      </w:r>
      <w:r w:rsidR="00CE0B0B" w:rsidRPr="00E03D6D">
        <w:rPr>
          <w:rFonts w:ascii="Calibri Light" w:hAnsi="Calibri Light" w:cs="Calibri Light"/>
          <w:sz w:val="22"/>
          <w:szCs w:val="22"/>
          <w:highlight w:val="lightGray"/>
        </w:rPr>
        <w:t>įrašyti</w:t>
      </w:r>
      <w:r w:rsidRPr="00043F3A">
        <w:rPr>
          <w:rFonts w:ascii="Calibri Light" w:hAnsi="Calibri Light" w:cs="Calibri Light"/>
          <w:sz w:val="22"/>
          <w:szCs w:val="22"/>
        </w:rPr>
        <w:t xml:space="preserve">, </w:t>
      </w:r>
      <w:r w:rsidRPr="00043F3A">
        <w:rPr>
          <w:rFonts w:ascii="Calibri Light" w:hAnsi="Calibri Light" w:cs="Calibri Light"/>
          <w:color w:val="000000"/>
          <w:sz w:val="22"/>
          <w:szCs w:val="22"/>
        </w:rPr>
        <w:t>toliau bendrai vadinamos Šalimis, atskirai – Šalimi,</w:t>
      </w:r>
      <w:r w:rsidRPr="00043F3A">
        <w:rPr>
          <w:rFonts w:ascii="Calibri Light" w:hAnsi="Calibri Light" w:cs="Calibri Light"/>
          <w:b/>
          <w:color w:val="000000"/>
          <w:sz w:val="22"/>
          <w:szCs w:val="22"/>
        </w:rPr>
        <w:t xml:space="preserve"> </w:t>
      </w:r>
      <w:r w:rsidRPr="00043F3A">
        <w:rPr>
          <w:rFonts w:ascii="Calibri Light" w:hAnsi="Calibri Light" w:cs="Calibri Light"/>
          <w:color w:val="000000"/>
          <w:sz w:val="22"/>
          <w:szCs w:val="22"/>
        </w:rPr>
        <w:t xml:space="preserve">sudarė šią </w:t>
      </w:r>
      <w:r w:rsidR="00A80E10">
        <w:rPr>
          <w:rFonts w:ascii="Calibri Light" w:hAnsi="Calibri Light" w:cs="Calibri Light"/>
          <w:color w:val="000000"/>
          <w:sz w:val="22"/>
          <w:szCs w:val="22"/>
        </w:rPr>
        <w:t>Turto</w:t>
      </w:r>
      <w:r w:rsidR="00A80E10" w:rsidRPr="00043F3A">
        <w:rPr>
          <w:rFonts w:ascii="Calibri Light" w:hAnsi="Calibri Light" w:cs="Calibri Light"/>
          <w:color w:val="000000"/>
          <w:sz w:val="22"/>
          <w:szCs w:val="22"/>
        </w:rPr>
        <w:t xml:space="preserve"> </w:t>
      </w:r>
      <w:r w:rsidRPr="00043F3A">
        <w:rPr>
          <w:rFonts w:ascii="Calibri Light" w:hAnsi="Calibri Light" w:cs="Calibri Light"/>
          <w:color w:val="000000"/>
          <w:sz w:val="22"/>
          <w:szCs w:val="22"/>
        </w:rPr>
        <w:t>pirkimo – pardavimo sutartį (toliau – Sutartis):</w:t>
      </w:r>
    </w:p>
    <w:p w14:paraId="47CEA3D8" w14:textId="77777777" w:rsidR="004902D0" w:rsidRPr="00043F3A" w:rsidRDefault="004902D0" w:rsidP="004902D0">
      <w:pPr>
        <w:jc w:val="center"/>
        <w:rPr>
          <w:rFonts w:ascii="Calibri Light" w:hAnsi="Calibri Light" w:cs="Calibri Light"/>
          <w:b/>
          <w:sz w:val="22"/>
          <w:szCs w:val="22"/>
        </w:rPr>
      </w:pPr>
    </w:p>
    <w:p w14:paraId="5D706BA3" w14:textId="77777777" w:rsidR="004902D0" w:rsidRPr="00043F3A" w:rsidRDefault="004902D0" w:rsidP="004902D0">
      <w:pPr>
        <w:pStyle w:val="ListParagraph"/>
        <w:numPr>
          <w:ilvl w:val="0"/>
          <w:numId w:val="20"/>
        </w:numPr>
        <w:jc w:val="center"/>
        <w:rPr>
          <w:rStyle w:val="FontStyle18"/>
          <w:rFonts w:ascii="Calibri Light" w:hAnsi="Calibri Light" w:cs="Calibri Light"/>
          <w:iCs/>
          <w:sz w:val="22"/>
          <w:szCs w:val="22"/>
          <w:lang w:eastAsia="lt-LT"/>
        </w:rPr>
      </w:pPr>
      <w:r w:rsidRPr="00043F3A">
        <w:rPr>
          <w:rStyle w:val="FontStyle18"/>
          <w:rFonts w:ascii="Calibri Light" w:hAnsi="Calibri Light" w:cs="Calibri Light"/>
          <w:iCs/>
          <w:sz w:val="22"/>
          <w:szCs w:val="22"/>
          <w:lang w:eastAsia="lt-LT"/>
        </w:rPr>
        <w:t>SUTARTIES DALYKAS</w:t>
      </w:r>
    </w:p>
    <w:p w14:paraId="3CDE21B5" w14:textId="4661B585" w:rsidR="004902D0" w:rsidRPr="00043F3A" w:rsidRDefault="004902D0" w:rsidP="004902D0">
      <w:pPr>
        <w:numPr>
          <w:ilvl w:val="1"/>
          <w:numId w:val="20"/>
        </w:numPr>
        <w:tabs>
          <w:tab w:val="left" w:pos="426"/>
        </w:tabs>
        <w:ind w:left="426" w:hanging="426"/>
        <w:jc w:val="both"/>
        <w:rPr>
          <w:rFonts w:ascii="Calibri Light" w:hAnsi="Calibri Light" w:cs="Calibri Light"/>
          <w:sz w:val="22"/>
          <w:szCs w:val="22"/>
        </w:rPr>
      </w:pPr>
      <w:r w:rsidRPr="00043F3A">
        <w:rPr>
          <w:rFonts w:ascii="Calibri Light" w:hAnsi="Calibri Light" w:cs="Calibri Light"/>
          <w:sz w:val="22"/>
          <w:szCs w:val="22"/>
        </w:rPr>
        <w:t>Pardavėjas įsipareigoja Sutartyje numatytomis sąlygomis p</w:t>
      </w:r>
      <w:r w:rsidR="0075646D">
        <w:rPr>
          <w:rFonts w:ascii="Calibri Light" w:hAnsi="Calibri Light" w:cs="Calibri Light"/>
          <w:sz w:val="22"/>
          <w:szCs w:val="22"/>
        </w:rPr>
        <w:t>a</w:t>
      </w:r>
      <w:r w:rsidRPr="00043F3A">
        <w:rPr>
          <w:rFonts w:ascii="Calibri Light" w:hAnsi="Calibri Light" w:cs="Calibri Light"/>
          <w:sz w:val="22"/>
          <w:szCs w:val="22"/>
        </w:rPr>
        <w:t xml:space="preserve">rduoti Pirkėjui </w:t>
      </w:r>
      <w:r w:rsidR="00CE0B0B" w:rsidRPr="00E03D6D">
        <w:rPr>
          <w:rFonts w:ascii="Calibri Light" w:hAnsi="Calibri Light" w:cs="Calibri Light"/>
          <w:sz w:val="22"/>
          <w:szCs w:val="22"/>
          <w:highlight w:val="lightGray"/>
        </w:rPr>
        <w:t>įrašyti</w:t>
      </w:r>
      <w:r w:rsidR="00C334D4">
        <w:rPr>
          <w:rFonts w:ascii="Calibri Light" w:hAnsi="Calibri Light" w:cs="Calibri Light"/>
          <w:sz w:val="22"/>
          <w:szCs w:val="22"/>
        </w:rPr>
        <w:t xml:space="preserve"> </w:t>
      </w:r>
      <w:r w:rsidRPr="00043F3A">
        <w:rPr>
          <w:rFonts w:ascii="Calibri Light" w:hAnsi="Calibri Light" w:cs="Calibri Light"/>
          <w:sz w:val="22"/>
          <w:szCs w:val="22"/>
        </w:rPr>
        <w:t xml:space="preserve">(toliau – </w:t>
      </w:r>
      <w:r w:rsidR="00A80E10">
        <w:rPr>
          <w:rFonts w:ascii="Calibri Light" w:hAnsi="Calibri Light" w:cs="Calibri Light"/>
          <w:sz w:val="22"/>
          <w:szCs w:val="22"/>
        </w:rPr>
        <w:t>Turtas</w:t>
      </w:r>
      <w:r w:rsidRPr="00043F3A">
        <w:rPr>
          <w:rFonts w:ascii="Calibri Light" w:hAnsi="Calibri Light" w:cs="Calibri Light"/>
          <w:sz w:val="22"/>
          <w:szCs w:val="22"/>
        </w:rPr>
        <w:t xml:space="preserve">), o Pirkėjas įsipareigoja priimti </w:t>
      </w:r>
      <w:r w:rsidR="00A80E10">
        <w:rPr>
          <w:rFonts w:ascii="Calibri Light" w:hAnsi="Calibri Light" w:cs="Calibri Light"/>
          <w:sz w:val="22"/>
          <w:szCs w:val="22"/>
        </w:rPr>
        <w:t>Turtą</w:t>
      </w:r>
      <w:r w:rsidR="00A80E10" w:rsidRPr="00043F3A">
        <w:rPr>
          <w:rFonts w:ascii="Calibri Light" w:hAnsi="Calibri Light" w:cs="Calibri Light"/>
          <w:sz w:val="22"/>
          <w:szCs w:val="22"/>
        </w:rPr>
        <w:t xml:space="preserve"> </w:t>
      </w:r>
      <w:r w:rsidRPr="00043F3A">
        <w:rPr>
          <w:rFonts w:ascii="Calibri Light" w:hAnsi="Calibri Light" w:cs="Calibri Light"/>
          <w:sz w:val="22"/>
          <w:szCs w:val="22"/>
        </w:rPr>
        <w:t xml:space="preserve">ir sumokėti už </w:t>
      </w:r>
      <w:r w:rsidR="00A80E10" w:rsidRPr="00043F3A">
        <w:rPr>
          <w:rFonts w:ascii="Calibri Light" w:hAnsi="Calibri Light" w:cs="Calibri Light"/>
          <w:sz w:val="22"/>
          <w:szCs w:val="22"/>
        </w:rPr>
        <w:t>j</w:t>
      </w:r>
      <w:r w:rsidR="00A80E10">
        <w:rPr>
          <w:rFonts w:ascii="Calibri Light" w:hAnsi="Calibri Light" w:cs="Calibri Light"/>
          <w:sz w:val="22"/>
          <w:szCs w:val="22"/>
        </w:rPr>
        <w:t>į</w:t>
      </w:r>
      <w:r w:rsidR="00A80E10" w:rsidRPr="00043F3A">
        <w:rPr>
          <w:rFonts w:ascii="Calibri Light" w:hAnsi="Calibri Light" w:cs="Calibri Light"/>
          <w:sz w:val="22"/>
          <w:szCs w:val="22"/>
        </w:rPr>
        <w:t xml:space="preserve"> </w:t>
      </w:r>
      <w:r w:rsidRPr="00043F3A">
        <w:rPr>
          <w:rFonts w:ascii="Calibri Light" w:hAnsi="Calibri Light" w:cs="Calibri Light"/>
          <w:sz w:val="22"/>
          <w:szCs w:val="22"/>
        </w:rPr>
        <w:t>Pardavėjui</w:t>
      </w:r>
      <w:r w:rsidRPr="00043F3A">
        <w:rPr>
          <w:rFonts w:ascii="Calibri Light" w:hAnsi="Calibri Light" w:cs="Calibri Light"/>
          <w:b/>
          <w:sz w:val="22"/>
          <w:szCs w:val="22"/>
        </w:rPr>
        <w:t xml:space="preserve"> </w:t>
      </w:r>
      <w:r w:rsidRPr="00043F3A">
        <w:rPr>
          <w:rFonts w:ascii="Calibri Light" w:hAnsi="Calibri Light" w:cs="Calibri Light"/>
          <w:sz w:val="22"/>
          <w:szCs w:val="22"/>
        </w:rPr>
        <w:t>Sutartyje nurodyta kaina ir terminu.</w:t>
      </w:r>
    </w:p>
    <w:p w14:paraId="30C00043" w14:textId="1C319EB7" w:rsidR="004902D0" w:rsidRPr="00043F3A" w:rsidRDefault="004902D0" w:rsidP="004902D0">
      <w:pPr>
        <w:numPr>
          <w:ilvl w:val="1"/>
          <w:numId w:val="20"/>
        </w:numPr>
        <w:tabs>
          <w:tab w:val="left" w:pos="426"/>
        </w:tabs>
        <w:ind w:left="426" w:hanging="426"/>
        <w:jc w:val="both"/>
        <w:rPr>
          <w:rFonts w:ascii="Calibri Light" w:hAnsi="Calibri Light" w:cs="Calibri Light"/>
          <w:sz w:val="22"/>
          <w:szCs w:val="22"/>
        </w:rPr>
      </w:pPr>
      <w:r w:rsidRPr="00043F3A">
        <w:rPr>
          <w:rFonts w:ascii="Calibri Light" w:hAnsi="Calibri Light" w:cs="Calibri Light"/>
          <w:sz w:val="22"/>
          <w:szCs w:val="22"/>
        </w:rPr>
        <w:t xml:space="preserve">Sutartis sudaryta remiantis </w:t>
      </w:r>
      <w:r w:rsidR="00CE0B0B" w:rsidRPr="00E03D6D">
        <w:rPr>
          <w:rFonts w:ascii="Calibri Light" w:hAnsi="Calibri Light" w:cs="Calibri Light"/>
          <w:sz w:val="22"/>
          <w:szCs w:val="22"/>
          <w:highlight w:val="lightGray"/>
        </w:rPr>
        <w:t>įrašyt</w:t>
      </w:r>
      <w:r w:rsidR="00CE0B0B">
        <w:rPr>
          <w:rFonts w:ascii="Calibri Light" w:hAnsi="Calibri Light" w:cs="Calibri Light"/>
          <w:sz w:val="22"/>
          <w:szCs w:val="22"/>
          <w:highlight w:val="lightGray"/>
        </w:rPr>
        <w:t>i informaciją apie aukcioną</w:t>
      </w:r>
      <w:r w:rsidR="003E4B9B">
        <w:rPr>
          <w:rFonts w:ascii="Calibri Light" w:hAnsi="Calibri Light" w:cs="Calibri Light"/>
          <w:sz w:val="22"/>
          <w:szCs w:val="22"/>
        </w:rPr>
        <w:t>.</w:t>
      </w:r>
    </w:p>
    <w:p w14:paraId="50D6C635" w14:textId="77777777" w:rsidR="004902D0" w:rsidRPr="00043F3A" w:rsidRDefault="004902D0" w:rsidP="004902D0">
      <w:pPr>
        <w:numPr>
          <w:ilvl w:val="1"/>
          <w:numId w:val="20"/>
        </w:numPr>
        <w:tabs>
          <w:tab w:val="left" w:pos="426"/>
        </w:tabs>
        <w:ind w:left="426" w:hanging="426"/>
        <w:jc w:val="both"/>
        <w:rPr>
          <w:rFonts w:ascii="Calibri Light" w:hAnsi="Calibri Light" w:cs="Calibri Light"/>
          <w:sz w:val="22"/>
          <w:szCs w:val="22"/>
        </w:rPr>
      </w:pPr>
      <w:r w:rsidRPr="00043F3A">
        <w:rPr>
          <w:rFonts w:ascii="Calibri Light" w:hAnsi="Calibri Light" w:cs="Calibri Light"/>
          <w:sz w:val="22"/>
          <w:szCs w:val="22"/>
        </w:rPr>
        <w:t>Pirkėjas</w:t>
      </w:r>
      <w:r w:rsidRPr="00043F3A">
        <w:rPr>
          <w:rFonts w:ascii="Calibri Light" w:hAnsi="Calibri Light" w:cs="Calibri Light"/>
          <w:color w:val="000000"/>
          <w:sz w:val="22"/>
          <w:szCs w:val="22"/>
        </w:rPr>
        <w:t xml:space="preserve"> patvirtina, kad turi Lietuvos Respublikos teisės aktais nustatytas licencijas, leidimus bei visus kitus būtinus dokumentus, reikalingus Sutarties vykdymui. </w:t>
      </w:r>
    </w:p>
    <w:p w14:paraId="5A7EBE1D" w14:textId="77777777" w:rsidR="004902D0" w:rsidRPr="00043F3A" w:rsidRDefault="004902D0" w:rsidP="004902D0">
      <w:pPr>
        <w:ind w:left="540"/>
        <w:jc w:val="both"/>
        <w:rPr>
          <w:rFonts w:ascii="Calibri Light" w:hAnsi="Calibri Light" w:cs="Calibri Light"/>
          <w:sz w:val="22"/>
          <w:szCs w:val="22"/>
        </w:rPr>
      </w:pPr>
    </w:p>
    <w:p w14:paraId="4B5036BA" w14:textId="7C13D212" w:rsidR="004902D0" w:rsidRPr="00043F3A" w:rsidRDefault="00A80E10" w:rsidP="004902D0">
      <w:pPr>
        <w:pStyle w:val="ListParagraph"/>
        <w:numPr>
          <w:ilvl w:val="0"/>
          <w:numId w:val="20"/>
        </w:numPr>
        <w:jc w:val="center"/>
        <w:rPr>
          <w:rStyle w:val="FontStyle18"/>
          <w:rFonts w:ascii="Calibri Light" w:hAnsi="Calibri Light" w:cs="Calibri Light"/>
          <w:iCs/>
          <w:sz w:val="22"/>
          <w:szCs w:val="22"/>
          <w:lang w:eastAsia="lt-LT"/>
        </w:rPr>
      </w:pPr>
      <w:r>
        <w:rPr>
          <w:rStyle w:val="FontStyle18"/>
          <w:rFonts w:ascii="Calibri Light" w:hAnsi="Calibri Light" w:cs="Calibri Light"/>
          <w:iCs/>
          <w:sz w:val="22"/>
          <w:szCs w:val="22"/>
          <w:lang w:eastAsia="lt-LT"/>
        </w:rPr>
        <w:t>TURTO</w:t>
      </w:r>
      <w:r w:rsidRPr="00043F3A">
        <w:rPr>
          <w:rStyle w:val="FontStyle18"/>
          <w:rFonts w:ascii="Calibri Light" w:hAnsi="Calibri Light" w:cs="Calibri Light"/>
          <w:iCs/>
          <w:sz w:val="22"/>
          <w:szCs w:val="22"/>
          <w:lang w:eastAsia="lt-LT"/>
        </w:rPr>
        <w:t xml:space="preserve"> </w:t>
      </w:r>
      <w:r w:rsidR="004902D0" w:rsidRPr="00043F3A">
        <w:rPr>
          <w:rStyle w:val="FontStyle18"/>
          <w:rFonts w:ascii="Calibri Light" w:hAnsi="Calibri Light" w:cs="Calibri Light"/>
          <w:iCs/>
          <w:sz w:val="22"/>
          <w:szCs w:val="22"/>
          <w:lang w:eastAsia="lt-LT"/>
        </w:rPr>
        <w:t>KAINA, KIEKIS</w:t>
      </w:r>
    </w:p>
    <w:p w14:paraId="5F504F64" w14:textId="465F6372" w:rsidR="004902D0" w:rsidRPr="00043F3A" w:rsidRDefault="00A80E10" w:rsidP="004902D0">
      <w:pPr>
        <w:numPr>
          <w:ilvl w:val="1"/>
          <w:numId w:val="20"/>
        </w:numPr>
        <w:tabs>
          <w:tab w:val="left" w:pos="426"/>
        </w:tabs>
        <w:ind w:left="426" w:hanging="426"/>
        <w:jc w:val="both"/>
        <w:rPr>
          <w:rFonts w:ascii="Calibri Light" w:hAnsi="Calibri Light" w:cs="Calibri Light"/>
          <w:i/>
          <w:sz w:val="22"/>
          <w:szCs w:val="22"/>
        </w:rPr>
      </w:pPr>
      <w:r>
        <w:rPr>
          <w:rFonts w:ascii="Calibri Light" w:hAnsi="Calibri Light" w:cs="Calibri Light"/>
          <w:color w:val="000000"/>
          <w:sz w:val="22"/>
          <w:szCs w:val="22"/>
        </w:rPr>
        <w:t>Turto</w:t>
      </w:r>
      <w:r w:rsidRPr="00043F3A">
        <w:rPr>
          <w:rFonts w:ascii="Calibri Light" w:hAnsi="Calibri Light" w:cs="Calibri Light"/>
          <w:sz w:val="22"/>
          <w:szCs w:val="22"/>
        </w:rPr>
        <w:t xml:space="preserve"> </w:t>
      </w:r>
      <w:r w:rsidR="004902D0" w:rsidRPr="00043F3A">
        <w:rPr>
          <w:rFonts w:ascii="Calibri Light" w:hAnsi="Calibri Light" w:cs="Calibri Light"/>
          <w:sz w:val="22"/>
          <w:szCs w:val="22"/>
        </w:rPr>
        <w:t xml:space="preserve">kaina ir kiekis </w:t>
      </w:r>
      <w:r w:rsidR="004902D0" w:rsidRPr="00043F3A">
        <w:rPr>
          <w:rFonts w:ascii="Calibri Light" w:hAnsi="Calibri Light" w:cs="Calibri Light"/>
          <w:iCs/>
          <w:sz w:val="22"/>
          <w:szCs w:val="22"/>
        </w:rPr>
        <w:t xml:space="preserve">nurodyti Sutarties 1 priede – </w:t>
      </w:r>
      <w:r>
        <w:rPr>
          <w:rFonts w:ascii="Calibri Light" w:hAnsi="Calibri Light" w:cs="Calibri Light"/>
          <w:iCs/>
          <w:sz w:val="22"/>
          <w:szCs w:val="22"/>
        </w:rPr>
        <w:t>Turto</w:t>
      </w:r>
      <w:r w:rsidRPr="00043F3A">
        <w:rPr>
          <w:rFonts w:ascii="Calibri Light" w:hAnsi="Calibri Light" w:cs="Calibri Light"/>
          <w:iCs/>
          <w:sz w:val="22"/>
          <w:szCs w:val="22"/>
        </w:rPr>
        <w:t xml:space="preserve"> </w:t>
      </w:r>
      <w:r w:rsidR="004902D0" w:rsidRPr="00043F3A">
        <w:rPr>
          <w:rFonts w:ascii="Calibri Light" w:hAnsi="Calibri Light" w:cs="Calibri Light"/>
          <w:iCs/>
          <w:sz w:val="22"/>
          <w:szCs w:val="22"/>
        </w:rPr>
        <w:t xml:space="preserve">priėmimo–perdavimo akte. </w:t>
      </w:r>
    </w:p>
    <w:p w14:paraId="270296A8" w14:textId="6E413E12" w:rsidR="004902D0" w:rsidRPr="00043F3A" w:rsidRDefault="00A80E10" w:rsidP="004902D0">
      <w:pPr>
        <w:numPr>
          <w:ilvl w:val="1"/>
          <w:numId w:val="20"/>
        </w:numPr>
        <w:tabs>
          <w:tab w:val="left" w:pos="426"/>
        </w:tabs>
        <w:ind w:left="426" w:hanging="426"/>
        <w:jc w:val="both"/>
        <w:rPr>
          <w:rFonts w:ascii="Calibri Light" w:hAnsi="Calibri Light" w:cs="Calibri Light"/>
          <w:iCs/>
          <w:sz w:val="22"/>
          <w:szCs w:val="22"/>
        </w:rPr>
      </w:pPr>
      <w:r>
        <w:rPr>
          <w:rFonts w:ascii="Calibri Light" w:hAnsi="Calibri Light" w:cs="Calibri Light"/>
          <w:sz w:val="22"/>
          <w:szCs w:val="22"/>
        </w:rPr>
        <w:t>Turtas</w:t>
      </w:r>
      <w:r w:rsidRPr="00043F3A">
        <w:rPr>
          <w:rFonts w:ascii="Calibri Light" w:hAnsi="Calibri Light" w:cs="Calibri Light"/>
          <w:sz w:val="22"/>
          <w:szCs w:val="22"/>
        </w:rPr>
        <w:t xml:space="preserve"> </w:t>
      </w:r>
      <w:r w:rsidR="004902D0" w:rsidRPr="00043F3A">
        <w:rPr>
          <w:rFonts w:ascii="Calibri Light" w:hAnsi="Calibri Light" w:cs="Calibri Light"/>
          <w:sz w:val="22"/>
          <w:szCs w:val="22"/>
        </w:rPr>
        <w:t xml:space="preserve">bus perduodamos Pirkėjui pagal </w:t>
      </w:r>
      <w:r>
        <w:rPr>
          <w:rFonts w:ascii="Calibri Light" w:hAnsi="Calibri Light" w:cs="Calibri Light"/>
          <w:sz w:val="22"/>
          <w:szCs w:val="22"/>
        </w:rPr>
        <w:t>Turto</w:t>
      </w:r>
      <w:r w:rsidRPr="00043F3A">
        <w:rPr>
          <w:rFonts w:ascii="Calibri Light" w:hAnsi="Calibri Light" w:cs="Calibri Light"/>
          <w:sz w:val="22"/>
          <w:szCs w:val="22"/>
        </w:rPr>
        <w:t xml:space="preserve"> </w:t>
      </w:r>
      <w:r w:rsidR="004902D0" w:rsidRPr="00043F3A">
        <w:rPr>
          <w:rFonts w:ascii="Calibri Light" w:hAnsi="Calibri Light" w:cs="Calibri Light"/>
          <w:sz w:val="22"/>
          <w:szCs w:val="22"/>
        </w:rPr>
        <w:t xml:space="preserve">priėmimo-perdavimo aktą ir tik už jį pilnai </w:t>
      </w:r>
      <w:r w:rsidR="004902D0" w:rsidRPr="00043F3A">
        <w:rPr>
          <w:rFonts w:ascii="Calibri Light" w:hAnsi="Calibri Light" w:cs="Calibri Light"/>
          <w:color w:val="000000"/>
          <w:sz w:val="22"/>
          <w:szCs w:val="22"/>
        </w:rPr>
        <w:t>atsiskaičius</w:t>
      </w:r>
      <w:r w:rsidR="004902D0" w:rsidRPr="00043F3A">
        <w:rPr>
          <w:rFonts w:ascii="Calibri Light" w:hAnsi="Calibri Light" w:cs="Calibri Light"/>
          <w:sz w:val="22"/>
          <w:szCs w:val="22"/>
        </w:rPr>
        <w:t>.</w:t>
      </w:r>
      <w:r w:rsidR="004902D0" w:rsidRPr="00043F3A">
        <w:rPr>
          <w:rFonts w:ascii="Calibri Light" w:hAnsi="Calibri Light" w:cs="Calibri Light"/>
          <w:i/>
          <w:color w:val="000000"/>
          <w:sz w:val="22"/>
          <w:szCs w:val="22"/>
          <w:highlight w:val="lightGray"/>
        </w:rPr>
        <w:t xml:space="preserve"> </w:t>
      </w:r>
    </w:p>
    <w:p w14:paraId="295A7104" w14:textId="3536A11E" w:rsidR="004902D0" w:rsidRPr="00043F3A" w:rsidRDefault="004902D0" w:rsidP="004902D0">
      <w:pPr>
        <w:jc w:val="both"/>
        <w:rPr>
          <w:rFonts w:ascii="Calibri Light" w:hAnsi="Calibri Light" w:cs="Calibri Light"/>
          <w:sz w:val="22"/>
          <w:szCs w:val="22"/>
        </w:rPr>
      </w:pPr>
    </w:p>
    <w:p w14:paraId="0DAE72F5" w14:textId="57F71958" w:rsidR="004902D0" w:rsidRPr="00043F3A" w:rsidRDefault="00A80E10" w:rsidP="004902D0">
      <w:pPr>
        <w:pStyle w:val="ListParagraph"/>
        <w:numPr>
          <w:ilvl w:val="0"/>
          <w:numId w:val="20"/>
        </w:numPr>
        <w:jc w:val="center"/>
        <w:rPr>
          <w:rStyle w:val="FontStyle18"/>
          <w:rFonts w:ascii="Calibri Light" w:hAnsi="Calibri Light" w:cs="Calibri Light"/>
          <w:iCs/>
          <w:sz w:val="22"/>
          <w:szCs w:val="22"/>
          <w:lang w:eastAsia="lt-LT"/>
        </w:rPr>
      </w:pPr>
      <w:r>
        <w:rPr>
          <w:rStyle w:val="FontStyle18"/>
          <w:rFonts w:ascii="Calibri Light" w:hAnsi="Calibri Light" w:cs="Calibri Light"/>
          <w:iCs/>
          <w:sz w:val="22"/>
          <w:szCs w:val="22"/>
          <w:lang w:eastAsia="lt-LT"/>
        </w:rPr>
        <w:t>TURTO</w:t>
      </w:r>
      <w:r w:rsidRPr="00043F3A">
        <w:rPr>
          <w:rStyle w:val="FontStyle18"/>
          <w:rFonts w:ascii="Calibri Light" w:hAnsi="Calibri Light" w:cs="Calibri Light"/>
          <w:iCs/>
          <w:sz w:val="22"/>
          <w:szCs w:val="22"/>
          <w:lang w:eastAsia="lt-LT"/>
        </w:rPr>
        <w:t xml:space="preserve"> </w:t>
      </w:r>
      <w:r w:rsidR="004902D0" w:rsidRPr="00043F3A">
        <w:rPr>
          <w:rStyle w:val="FontStyle18"/>
          <w:rFonts w:ascii="Calibri Light" w:hAnsi="Calibri Light" w:cs="Calibri Light"/>
          <w:iCs/>
          <w:sz w:val="22"/>
          <w:szCs w:val="22"/>
          <w:lang w:eastAsia="lt-LT"/>
        </w:rPr>
        <w:t>PRISTATYMO TERMINAS IR PRIĖMIMO-PERDAVIMO TVARKA</w:t>
      </w:r>
    </w:p>
    <w:p w14:paraId="787CE5EF" w14:textId="7A570FDD" w:rsidR="004902D0" w:rsidRPr="00043F3A" w:rsidRDefault="00A80E10" w:rsidP="004902D0">
      <w:pPr>
        <w:numPr>
          <w:ilvl w:val="1"/>
          <w:numId w:val="20"/>
        </w:numPr>
        <w:tabs>
          <w:tab w:val="left" w:pos="426"/>
        </w:tabs>
        <w:ind w:left="426" w:hanging="426"/>
        <w:jc w:val="both"/>
        <w:rPr>
          <w:rFonts w:ascii="Calibri Light" w:hAnsi="Calibri Light" w:cs="Calibri Light"/>
          <w:sz w:val="22"/>
          <w:szCs w:val="22"/>
        </w:rPr>
      </w:pPr>
      <w:r>
        <w:rPr>
          <w:rFonts w:ascii="Calibri Light" w:hAnsi="Calibri Light" w:cs="Calibri Light"/>
          <w:iCs/>
          <w:sz w:val="22"/>
          <w:szCs w:val="22"/>
        </w:rPr>
        <w:t>Turto</w:t>
      </w:r>
      <w:r w:rsidRPr="00043F3A">
        <w:rPr>
          <w:rFonts w:ascii="Calibri Light" w:hAnsi="Calibri Light" w:cs="Calibri Light"/>
          <w:iCs/>
          <w:sz w:val="22"/>
          <w:szCs w:val="22"/>
        </w:rPr>
        <w:t xml:space="preserve"> </w:t>
      </w:r>
      <w:r w:rsidR="004902D0" w:rsidRPr="00043F3A">
        <w:rPr>
          <w:rFonts w:ascii="Calibri Light" w:hAnsi="Calibri Light" w:cs="Calibri Light"/>
          <w:iCs/>
          <w:sz w:val="22"/>
          <w:szCs w:val="22"/>
        </w:rPr>
        <w:t xml:space="preserve">priėmimas – perdavimas įforminamas </w:t>
      </w:r>
      <w:r>
        <w:rPr>
          <w:rFonts w:ascii="Calibri Light" w:hAnsi="Calibri Light" w:cs="Calibri Light"/>
          <w:iCs/>
          <w:sz w:val="22"/>
          <w:szCs w:val="22"/>
        </w:rPr>
        <w:t>Turto</w:t>
      </w:r>
      <w:r w:rsidRPr="00043F3A">
        <w:rPr>
          <w:rFonts w:ascii="Calibri Light" w:hAnsi="Calibri Light" w:cs="Calibri Light"/>
          <w:iCs/>
          <w:sz w:val="22"/>
          <w:szCs w:val="22"/>
        </w:rPr>
        <w:t xml:space="preserve"> </w:t>
      </w:r>
      <w:r w:rsidR="004902D0" w:rsidRPr="00043F3A">
        <w:rPr>
          <w:rFonts w:ascii="Calibri Light" w:hAnsi="Calibri Light" w:cs="Calibri Light"/>
          <w:iCs/>
          <w:sz w:val="22"/>
          <w:szCs w:val="22"/>
        </w:rPr>
        <w:t xml:space="preserve">priėmimo-perdavimo aktu, surašytu dviem </w:t>
      </w:r>
      <w:r w:rsidR="004902D0" w:rsidRPr="00043F3A">
        <w:rPr>
          <w:rFonts w:ascii="Calibri Light" w:hAnsi="Calibri Light" w:cs="Calibri Light"/>
          <w:color w:val="000000"/>
          <w:sz w:val="22"/>
          <w:szCs w:val="22"/>
        </w:rPr>
        <w:t>vienodą</w:t>
      </w:r>
      <w:r w:rsidR="004902D0" w:rsidRPr="00043F3A">
        <w:rPr>
          <w:rFonts w:ascii="Calibri Light" w:hAnsi="Calibri Light" w:cs="Calibri Light"/>
          <w:iCs/>
          <w:sz w:val="22"/>
          <w:szCs w:val="22"/>
        </w:rPr>
        <w:t xml:space="preserve"> teisinę galią turinčiais egzemplioriais, kurį pasirašo abiejų Šalių tinkamai įgalioti atstovai.</w:t>
      </w:r>
    </w:p>
    <w:p w14:paraId="6A8E0638" w14:textId="567D9448" w:rsidR="004902D0" w:rsidRPr="00043F3A" w:rsidRDefault="004902D0" w:rsidP="004902D0">
      <w:pPr>
        <w:numPr>
          <w:ilvl w:val="1"/>
          <w:numId w:val="20"/>
        </w:numPr>
        <w:tabs>
          <w:tab w:val="left" w:pos="426"/>
        </w:tabs>
        <w:ind w:left="426" w:hanging="426"/>
        <w:jc w:val="both"/>
        <w:rPr>
          <w:rFonts w:ascii="Calibri Light" w:hAnsi="Calibri Light" w:cs="Calibri Light"/>
          <w:sz w:val="22"/>
          <w:szCs w:val="22"/>
        </w:rPr>
      </w:pPr>
      <w:r w:rsidRPr="00043F3A">
        <w:rPr>
          <w:rFonts w:ascii="Calibri Light" w:hAnsi="Calibri Light" w:cs="Calibri Light"/>
          <w:color w:val="000000"/>
          <w:sz w:val="22"/>
          <w:szCs w:val="22"/>
        </w:rPr>
        <w:t>Pirkimo</w:t>
      </w:r>
      <w:r w:rsidRPr="00043F3A">
        <w:rPr>
          <w:rFonts w:ascii="Calibri Light" w:hAnsi="Calibri Light" w:cs="Calibri Light"/>
          <w:iCs/>
          <w:sz w:val="22"/>
          <w:szCs w:val="22"/>
        </w:rPr>
        <w:t xml:space="preserve">–pardavimo sutarties objektas Pirkėjui perduodamas tik už jį sumokėjus, surašant </w:t>
      </w:r>
      <w:r w:rsidR="00A80E10">
        <w:rPr>
          <w:rFonts w:ascii="Calibri Light" w:hAnsi="Calibri Light" w:cs="Calibri Light"/>
          <w:iCs/>
          <w:sz w:val="22"/>
          <w:szCs w:val="22"/>
        </w:rPr>
        <w:t>T</w:t>
      </w:r>
      <w:r w:rsidRPr="00043F3A">
        <w:rPr>
          <w:rFonts w:ascii="Calibri Light" w:hAnsi="Calibri Light" w:cs="Calibri Light"/>
          <w:iCs/>
          <w:sz w:val="22"/>
          <w:szCs w:val="22"/>
        </w:rPr>
        <w:t xml:space="preserve">urto priėmimo–perdavimo aktą, kuriuo patvirtinama perduodamo </w:t>
      </w:r>
      <w:r w:rsidR="00A80E10">
        <w:rPr>
          <w:rFonts w:ascii="Calibri Light" w:hAnsi="Calibri Light" w:cs="Calibri Light"/>
          <w:iCs/>
          <w:sz w:val="22"/>
          <w:szCs w:val="22"/>
        </w:rPr>
        <w:t>T</w:t>
      </w:r>
      <w:r w:rsidRPr="00043F3A">
        <w:rPr>
          <w:rFonts w:ascii="Calibri Light" w:hAnsi="Calibri Light" w:cs="Calibri Light"/>
          <w:iCs/>
          <w:sz w:val="22"/>
          <w:szCs w:val="22"/>
        </w:rPr>
        <w:t>urto būklė.</w:t>
      </w:r>
    </w:p>
    <w:p w14:paraId="6591910C" w14:textId="7F1ABBD7" w:rsidR="004902D0" w:rsidRPr="00043F3A" w:rsidRDefault="00A80E10" w:rsidP="004902D0">
      <w:pPr>
        <w:numPr>
          <w:ilvl w:val="1"/>
          <w:numId w:val="20"/>
        </w:numPr>
        <w:tabs>
          <w:tab w:val="left" w:pos="426"/>
        </w:tabs>
        <w:ind w:left="426" w:hanging="426"/>
        <w:jc w:val="both"/>
        <w:rPr>
          <w:rFonts w:ascii="Calibri Light" w:hAnsi="Calibri Light" w:cs="Calibri Light"/>
          <w:sz w:val="22"/>
          <w:szCs w:val="22"/>
        </w:rPr>
      </w:pPr>
      <w:r>
        <w:rPr>
          <w:rFonts w:ascii="Calibri Light" w:hAnsi="Calibri Light" w:cs="Calibri Light"/>
          <w:color w:val="000000"/>
          <w:sz w:val="22"/>
          <w:szCs w:val="22"/>
        </w:rPr>
        <w:t>Turto</w:t>
      </w:r>
      <w:r w:rsidRPr="00043F3A">
        <w:rPr>
          <w:rFonts w:ascii="Calibri Light" w:hAnsi="Calibri Light" w:cs="Calibri Light"/>
          <w:iCs/>
          <w:sz w:val="22"/>
          <w:szCs w:val="22"/>
        </w:rPr>
        <w:t xml:space="preserve"> </w:t>
      </w:r>
      <w:r w:rsidR="004902D0" w:rsidRPr="00043F3A">
        <w:rPr>
          <w:rFonts w:ascii="Calibri Light" w:hAnsi="Calibri Light" w:cs="Calibri Light"/>
          <w:iCs/>
          <w:sz w:val="22"/>
          <w:szCs w:val="22"/>
        </w:rPr>
        <w:t xml:space="preserve">priėmimo-perdavimo aktas turi būti pasirašomas per 3 d. d. nuo išankstinės sąskaitos faktūros  apmokėjimo dienos. </w:t>
      </w:r>
    </w:p>
    <w:p w14:paraId="1C76591F" w14:textId="17F08C07" w:rsidR="004902D0" w:rsidRPr="00043F3A" w:rsidRDefault="004902D0" w:rsidP="004902D0">
      <w:pPr>
        <w:numPr>
          <w:ilvl w:val="1"/>
          <w:numId w:val="20"/>
        </w:numPr>
        <w:tabs>
          <w:tab w:val="left" w:pos="426"/>
        </w:tabs>
        <w:ind w:left="426" w:hanging="426"/>
        <w:jc w:val="both"/>
        <w:rPr>
          <w:rFonts w:ascii="Calibri Light" w:hAnsi="Calibri Light" w:cs="Calibri Light"/>
          <w:sz w:val="22"/>
          <w:szCs w:val="22"/>
        </w:rPr>
      </w:pPr>
      <w:r w:rsidRPr="00043F3A">
        <w:rPr>
          <w:rFonts w:ascii="Calibri Light" w:hAnsi="Calibri Light" w:cs="Calibri Light"/>
          <w:color w:val="000000"/>
          <w:sz w:val="22"/>
          <w:szCs w:val="22"/>
        </w:rPr>
        <w:t>Pirkėjas</w:t>
      </w:r>
      <w:r w:rsidRPr="00043F3A">
        <w:rPr>
          <w:rFonts w:ascii="Calibri Light" w:hAnsi="Calibri Light" w:cs="Calibri Light"/>
          <w:iCs/>
          <w:sz w:val="22"/>
          <w:szCs w:val="22"/>
        </w:rPr>
        <w:t xml:space="preserve"> pateikia Pardavėjui rašytinį pranešimą dėl </w:t>
      </w:r>
      <w:r w:rsidR="00A80E10">
        <w:rPr>
          <w:rFonts w:ascii="Calibri Light" w:hAnsi="Calibri Light" w:cs="Calibri Light"/>
          <w:iCs/>
          <w:sz w:val="22"/>
          <w:szCs w:val="22"/>
        </w:rPr>
        <w:t>Turto</w:t>
      </w:r>
      <w:r w:rsidR="00A80E10" w:rsidRPr="00043F3A">
        <w:rPr>
          <w:rFonts w:ascii="Calibri Light" w:hAnsi="Calibri Light" w:cs="Calibri Light"/>
          <w:iCs/>
          <w:sz w:val="22"/>
          <w:szCs w:val="22"/>
        </w:rPr>
        <w:t xml:space="preserve"> </w:t>
      </w:r>
      <w:r w:rsidRPr="00043F3A">
        <w:rPr>
          <w:rFonts w:ascii="Calibri Light" w:hAnsi="Calibri Light" w:cs="Calibri Light"/>
          <w:iCs/>
          <w:sz w:val="22"/>
          <w:szCs w:val="22"/>
        </w:rPr>
        <w:t xml:space="preserve">atsiėmimo ir </w:t>
      </w:r>
      <w:r w:rsidR="00A80E10">
        <w:rPr>
          <w:rFonts w:ascii="Calibri Light" w:hAnsi="Calibri Light" w:cs="Calibri Light"/>
          <w:iCs/>
          <w:sz w:val="22"/>
          <w:szCs w:val="22"/>
        </w:rPr>
        <w:t>Turto</w:t>
      </w:r>
      <w:r w:rsidR="00A80E10" w:rsidRPr="00043F3A">
        <w:rPr>
          <w:rFonts w:ascii="Calibri Light" w:hAnsi="Calibri Light" w:cs="Calibri Light"/>
          <w:iCs/>
          <w:sz w:val="22"/>
          <w:szCs w:val="22"/>
        </w:rPr>
        <w:t xml:space="preserve"> </w:t>
      </w:r>
      <w:r w:rsidRPr="00043F3A">
        <w:rPr>
          <w:rFonts w:ascii="Calibri Light" w:hAnsi="Calibri Light" w:cs="Calibri Light"/>
          <w:iCs/>
          <w:sz w:val="22"/>
          <w:szCs w:val="22"/>
        </w:rPr>
        <w:t xml:space="preserve">priėmimo-perdavimo akto pasirašymo el. pašto adresu </w:t>
      </w:r>
      <w:r w:rsidR="00CE0B0B" w:rsidRPr="00E03D6D">
        <w:rPr>
          <w:rFonts w:ascii="Calibri Light" w:hAnsi="Calibri Light" w:cs="Calibri Light"/>
          <w:sz w:val="22"/>
          <w:szCs w:val="22"/>
          <w:highlight w:val="lightGray"/>
        </w:rPr>
        <w:t>įrašyti</w:t>
      </w:r>
      <w:r w:rsidR="00B33696">
        <w:rPr>
          <w:rFonts w:ascii="Calibri Light" w:hAnsi="Calibri Light" w:cs="Calibri Light"/>
          <w:iCs/>
          <w:sz w:val="22"/>
          <w:szCs w:val="22"/>
          <w:lang w:val="en-US"/>
        </w:rPr>
        <w:t xml:space="preserve"> </w:t>
      </w:r>
      <w:r w:rsidRPr="00043F3A">
        <w:rPr>
          <w:rFonts w:ascii="Calibri Light" w:hAnsi="Calibri Light" w:cs="Calibri Light"/>
          <w:iCs/>
          <w:sz w:val="22"/>
          <w:szCs w:val="22"/>
        </w:rPr>
        <w:t>per 3 d. d. nuo išankstinės sąskaitos apmokėjimo dienos.</w:t>
      </w:r>
    </w:p>
    <w:p w14:paraId="0345B2FD" w14:textId="276CAA25" w:rsidR="004902D0" w:rsidRPr="002F3237" w:rsidRDefault="004902D0" w:rsidP="004902D0">
      <w:pPr>
        <w:numPr>
          <w:ilvl w:val="1"/>
          <w:numId w:val="20"/>
        </w:numPr>
        <w:tabs>
          <w:tab w:val="left" w:pos="426"/>
        </w:tabs>
        <w:ind w:left="426" w:hanging="426"/>
        <w:jc w:val="both"/>
        <w:rPr>
          <w:rFonts w:ascii="Calibri Light" w:hAnsi="Calibri Light" w:cs="Calibri Light"/>
          <w:sz w:val="22"/>
          <w:szCs w:val="22"/>
        </w:rPr>
      </w:pPr>
      <w:r w:rsidRPr="002F3237">
        <w:rPr>
          <w:rFonts w:ascii="Calibri Light" w:hAnsi="Calibri Light" w:cs="Calibri Light"/>
          <w:iCs/>
          <w:sz w:val="22"/>
          <w:szCs w:val="22"/>
        </w:rPr>
        <w:t xml:space="preserve">Pirkėjas patvirtina, kad po </w:t>
      </w:r>
      <w:r w:rsidR="00A80E10" w:rsidRPr="002F3237">
        <w:rPr>
          <w:rFonts w:ascii="Calibri Light" w:hAnsi="Calibri Light" w:cs="Calibri Light"/>
          <w:iCs/>
          <w:sz w:val="22"/>
          <w:szCs w:val="22"/>
        </w:rPr>
        <w:t xml:space="preserve">Turto </w:t>
      </w:r>
      <w:r w:rsidRPr="002F3237">
        <w:rPr>
          <w:rFonts w:ascii="Calibri Light" w:hAnsi="Calibri Light" w:cs="Calibri Light"/>
          <w:iCs/>
          <w:sz w:val="22"/>
          <w:szCs w:val="22"/>
        </w:rPr>
        <w:t xml:space="preserve">priėmimo-perdavimo akto pasirašymo dienos neturės jokių </w:t>
      </w:r>
      <w:r w:rsidRPr="002F3237">
        <w:rPr>
          <w:rFonts w:ascii="Calibri Light" w:hAnsi="Calibri Light" w:cs="Calibri Light"/>
          <w:color w:val="000000"/>
          <w:sz w:val="22"/>
          <w:szCs w:val="22"/>
        </w:rPr>
        <w:t>pretenzijų</w:t>
      </w:r>
      <w:r w:rsidRPr="002F3237">
        <w:rPr>
          <w:rFonts w:ascii="Calibri Light" w:hAnsi="Calibri Light" w:cs="Calibri Light"/>
          <w:iCs/>
          <w:sz w:val="22"/>
          <w:szCs w:val="22"/>
        </w:rPr>
        <w:t xml:space="preserve"> dėl </w:t>
      </w:r>
      <w:r w:rsidR="00A80E10" w:rsidRPr="002F3237">
        <w:rPr>
          <w:rFonts w:ascii="Calibri Light" w:hAnsi="Calibri Light" w:cs="Calibri Light"/>
          <w:iCs/>
          <w:sz w:val="22"/>
          <w:szCs w:val="22"/>
        </w:rPr>
        <w:t xml:space="preserve">Turto </w:t>
      </w:r>
      <w:r w:rsidRPr="002F3237">
        <w:rPr>
          <w:rFonts w:ascii="Calibri Light" w:hAnsi="Calibri Light" w:cs="Calibri Light"/>
          <w:iCs/>
          <w:sz w:val="22"/>
          <w:szCs w:val="22"/>
        </w:rPr>
        <w:t>būklės.</w:t>
      </w:r>
    </w:p>
    <w:p w14:paraId="23F03448" w14:textId="7693580B" w:rsidR="004902D0" w:rsidRPr="002F3237" w:rsidRDefault="004902D0" w:rsidP="004902D0">
      <w:pPr>
        <w:numPr>
          <w:ilvl w:val="1"/>
          <w:numId w:val="20"/>
        </w:numPr>
        <w:tabs>
          <w:tab w:val="left" w:pos="426"/>
        </w:tabs>
        <w:ind w:left="426" w:hanging="426"/>
        <w:jc w:val="both"/>
        <w:rPr>
          <w:rStyle w:val="FontStyle19"/>
          <w:rFonts w:asciiTheme="majorHAnsi" w:hAnsiTheme="majorHAnsi" w:cstheme="majorHAnsi"/>
          <w:sz w:val="22"/>
          <w:szCs w:val="22"/>
        </w:rPr>
      </w:pPr>
      <w:r w:rsidRPr="002F3237">
        <w:rPr>
          <w:rFonts w:asciiTheme="majorHAnsi" w:hAnsiTheme="majorHAnsi" w:cstheme="majorHAnsi"/>
          <w:color w:val="000000"/>
          <w:sz w:val="22"/>
          <w:szCs w:val="22"/>
        </w:rPr>
        <w:t>Pirkėjas</w:t>
      </w:r>
      <w:r w:rsidRPr="002F3237">
        <w:rPr>
          <w:rStyle w:val="FontStyle19"/>
          <w:rFonts w:asciiTheme="majorHAnsi" w:hAnsiTheme="majorHAnsi" w:cstheme="majorHAnsi"/>
          <w:sz w:val="22"/>
          <w:szCs w:val="22"/>
        </w:rPr>
        <w:t xml:space="preserve">, nepaėmęs </w:t>
      </w:r>
      <w:r w:rsidR="00A80E10" w:rsidRPr="002F3237">
        <w:rPr>
          <w:rStyle w:val="FontStyle19"/>
          <w:rFonts w:asciiTheme="majorHAnsi" w:hAnsiTheme="majorHAnsi" w:cstheme="majorHAnsi"/>
          <w:sz w:val="22"/>
          <w:szCs w:val="22"/>
        </w:rPr>
        <w:t xml:space="preserve">Turto </w:t>
      </w:r>
      <w:r w:rsidRPr="002F3237">
        <w:rPr>
          <w:rStyle w:val="FontStyle19"/>
          <w:rFonts w:asciiTheme="majorHAnsi" w:hAnsiTheme="majorHAnsi" w:cstheme="majorHAnsi"/>
          <w:sz w:val="22"/>
          <w:szCs w:val="22"/>
        </w:rPr>
        <w:t xml:space="preserve">per Sutarties 3.4 punkte nustatytą terminą, moka Pardavėjui 0,05 (penkių šimtųjų) proc. dydžio delspinigius, skaičiuojamus nuo laiku </w:t>
      </w:r>
      <w:r w:rsidR="00A80E10" w:rsidRPr="002F3237">
        <w:rPr>
          <w:rStyle w:val="FontStyle19"/>
          <w:rFonts w:asciiTheme="majorHAnsi" w:hAnsiTheme="majorHAnsi" w:cstheme="majorHAnsi"/>
          <w:sz w:val="22"/>
          <w:szCs w:val="22"/>
        </w:rPr>
        <w:t xml:space="preserve">nepaimto Turto </w:t>
      </w:r>
      <w:r w:rsidRPr="002F3237">
        <w:rPr>
          <w:rStyle w:val="FontStyle19"/>
          <w:rFonts w:asciiTheme="majorHAnsi" w:hAnsiTheme="majorHAnsi" w:cstheme="majorHAnsi"/>
          <w:sz w:val="22"/>
          <w:szCs w:val="22"/>
        </w:rPr>
        <w:t>vertės už kiekvieną uždelstą dieną.</w:t>
      </w:r>
    </w:p>
    <w:p w14:paraId="5112739E" w14:textId="0DA58CF8" w:rsidR="004902D0" w:rsidRPr="002F3237" w:rsidRDefault="004902D0" w:rsidP="004902D0">
      <w:pPr>
        <w:numPr>
          <w:ilvl w:val="1"/>
          <w:numId w:val="20"/>
        </w:numPr>
        <w:tabs>
          <w:tab w:val="left" w:pos="426"/>
        </w:tabs>
        <w:ind w:left="426" w:hanging="426"/>
        <w:jc w:val="both"/>
        <w:rPr>
          <w:rStyle w:val="FontStyle19"/>
          <w:rFonts w:asciiTheme="majorHAnsi" w:hAnsiTheme="majorHAnsi" w:cstheme="majorHAnsi"/>
          <w:sz w:val="22"/>
          <w:szCs w:val="22"/>
        </w:rPr>
      </w:pPr>
      <w:r w:rsidRPr="002F3237">
        <w:rPr>
          <w:rFonts w:asciiTheme="majorHAnsi" w:hAnsiTheme="majorHAnsi" w:cstheme="majorHAnsi"/>
          <w:color w:val="000000"/>
          <w:sz w:val="22"/>
          <w:szCs w:val="22"/>
        </w:rPr>
        <w:t>Visos</w:t>
      </w:r>
      <w:r w:rsidRPr="002F3237">
        <w:rPr>
          <w:rStyle w:val="FontStyle19"/>
          <w:rFonts w:asciiTheme="majorHAnsi" w:hAnsiTheme="majorHAnsi" w:cstheme="majorHAnsi"/>
          <w:sz w:val="22"/>
          <w:szCs w:val="22"/>
        </w:rPr>
        <w:t xml:space="preserve"> su </w:t>
      </w:r>
      <w:r w:rsidR="00A80E10" w:rsidRPr="002F3237">
        <w:rPr>
          <w:rStyle w:val="FontStyle19"/>
          <w:rFonts w:asciiTheme="majorHAnsi" w:hAnsiTheme="majorHAnsi" w:cstheme="majorHAnsi"/>
          <w:sz w:val="22"/>
          <w:szCs w:val="22"/>
        </w:rPr>
        <w:t xml:space="preserve">Turto </w:t>
      </w:r>
      <w:r w:rsidRPr="002F3237">
        <w:rPr>
          <w:rStyle w:val="FontStyle19"/>
          <w:rFonts w:asciiTheme="majorHAnsi" w:hAnsiTheme="majorHAnsi" w:cstheme="majorHAnsi"/>
          <w:sz w:val="22"/>
          <w:szCs w:val="22"/>
        </w:rPr>
        <w:t>atsiėmimu susijusios išlaidos tenka Pirkėjui ir Pardavėjas jų nekompensuoja.</w:t>
      </w:r>
    </w:p>
    <w:p w14:paraId="4BEA4D7D" w14:textId="77777777" w:rsidR="004902D0" w:rsidRPr="002F3237" w:rsidRDefault="004902D0" w:rsidP="004902D0">
      <w:pPr>
        <w:tabs>
          <w:tab w:val="left" w:pos="0"/>
          <w:tab w:val="left" w:pos="567"/>
        </w:tabs>
        <w:jc w:val="both"/>
        <w:rPr>
          <w:rStyle w:val="FontStyle19"/>
          <w:rFonts w:asciiTheme="majorHAnsi" w:hAnsiTheme="majorHAnsi" w:cstheme="majorHAnsi"/>
          <w:sz w:val="22"/>
          <w:szCs w:val="22"/>
        </w:rPr>
      </w:pPr>
    </w:p>
    <w:p w14:paraId="76AB8D1F" w14:textId="467626EF" w:rsidR="004902D0" w:rsidRPr="00043F3A" w:rsidRDefault="00A80E10" w:rsidP="004902D0">
      <w:pPr>
        <w:pStyle w:val="ListParagraph"/>
        <w:numPr>
          <w:ilvl w:val="0"/>
          <w:numId w:val="20"/>
        </w:numPr>
        <w:jc w:val="center"/>
        <w:rPr>
          <w:rStyle w:val="FontStyle19"/>
          <w:rFonts w:ascii="Calibri Light" w:hAnsi="Calibri Light" w:cs="Calibri Light"/>
          <w:bCs/>
          <w:sz w:val="22"/>
          <w:szCs w:val="22"/>
        </w:rPr>
      </w:pPr>
      <w:r>
        <w:rPr>
          <w:rStyle w:val="FontStyle18"/>
          <w:rFonts w:ascii="Calibri Light" w:hAnsi="Calibri Light" w:cs="Calibri Light"/>
          <w:iCs/>
          <w:sz w:val="22"/>
          <w:szCs w:val="22"/>
          <w:lang w:eastAsia="lt-LT"/>
        </w:rPr>
        <w:t>TURTO</w:t>
      </w:r>
      <w:r w:rsidRPr="00043F3A">
        <w:rPr>
          <w:rStyle w:val="FontStyle18"/>
          <w:rFonts w:ascii="Calibri Light" w:hAnsi="Calibri Light" w:cs="Calibri Light"/>
          <w:sz w:val="22"/>
          <w:szCs w:val="22"/>
        </w:rPr>
        <w:t xml:space="preserve"> </w:t>
      </w:r>
      <w:r w:rsidR="004902D0" w:rsidRPr="00043F3A">
        <w:rPr>
          <w:rStyle w:val="FontStyle18"/>
          <w:rFonts w:ascii="Calibri Light" w:hAnsi="Calibri Light" w:cs="Calibri Light"/>
          <w:sz w:val="22"/>
          <w:szCs w:val="22"/>
        </w:rPr>
        <w:t>PRIĖMIMAS</w:t>
      </w:r>
    </w:p>
    <w:p w14:paraId="2E51E0DD" w14:textId="1447991C" w:rsidR="004902D0" w:rsidRPr="00043F3A" w:rsidRDefault="00A80E10" w:rsidP="004902D0">
      <w:pPr>
        <w:numPr>
          <w:ilvl w:val="1"/>
          <w:numId w:val="20"/>
        </w:numPr>
        <w:tabs>
          <w:tab w:val="left" w:pos="426"/>
        </w:tabs>
        <w:ind w:left="426" w:hanging="426"/>
        <w:jc w:val="both"/>
        <w:rPr>
          <w:rStyle w:val="FontStyle19"/>
          <w:rFonts w:ascii="Calibri Light" w:hAnsi="Calibri Light" w:cs="Calibri Light"/>
          <w:sz w:val="22"/>
          <w:szCs w:val="22"/>
        </w:rPr>
      </w:pPr>
      <w:r>
        <w:rPr>
          <w:rFonts w:ascii="Calibri Light" w:hAnsi="Calibri Light" w:cs="Calibri Light"/>
          <w:color w:val="000000"/>
          <w:sz w:val="22"/>
          <w:szCs w:val="22"/>
        </w:rPr>
        <w:t>Turto</w:t>
      </w:r>
      <w:r w:rsidRPr="00043F3A">
        <w:rPr>
          <w:rStyle w:val="FontStyle19"/>
          <w:rFonts w:ascii="Calibri Light" w:hAnsi="Calibri Light" w:cs="Calibri Light"/>
          <w:sz w:val="22"/>
          <w:szCs w:val="22"/>
        </w:rPr>
        <w:t xml:space="preserve"> </w:t>
      </w:r>
      <w:r w:rsidR="004902D0" w:rsidRPr="00043F3A">
        <w:rPr>
          <w:rStyle w:val="FontStyle19"/>
          <w:rFonts w:ascii="Calibri Light" w:hAnsi="Calibri Light" w:cs="Calibri Light"/>
          <w:sz w:val="22"/>
          <w:szCs w:val="22"/>
        </w:rPr>
        <w:t xml:space="preserve">atsitiktinio žuvimo ar sugedimo rizika po </w:t>
      </w:r>
      <w:r>
        <w:rPr>
          <w:rStyle w:val="FontStyle19"/>
          <w:rFonts w:ascii="Calibri Light" w:hAnsi="Calibri Light" w:cs="Calibri Light"/>
          <w:sz w:val="22"/>
          <w:szCs w:val="22"/>
        </w:rPr>
        <w:t>Turto</w:t>
      </w:r>
      <w:r w:rsidRPr="00043F3A">
        <w:rPr>
          <w:rStyle w:val="FontStyle19"/>
          <w:rFonts w:ascii="Calibri Light" w:hAnsi="Calibri Light" w:cs="Calibri Light"/>
          <w:sz w:val="22"/>
          <w:szCs w:val="22"/>
        </w:rPr>
        <w:t xml:space="preserve"> </w:t>
      </w:r>
      <w:r w:rsidR="004902D0" w:rsidRPr="00043F3A">
        <w:rPr>
          <w:rStyle w:val="FontStyle19"/>
          <w:rFonts w:ascii="Calibri Light" w:hAnsi="Calibri Light" w:cs="Calibri Light"/>
          <w:sz w:val="22"/>
          <w:szCs w:val="22"/>
        </w:rPr>
        <w:t xml:space="preserve">paėmimo iš Pardavėjo saugojimo vietos (įskaitant gabenimą) tenka Pirkėjui. </w:t>
      </w:r>
    </w:p>
    <w:p w14:paraId="162C48D7" w14:textId="550281EC" w:rsidR="004902D0" w:rsidRPr="00043F3A" w:rsidRDefault="00A80E10" w:rsidP="004902D0">
      <w:pPr>
        <w:numPr>
          <w:ilvl w:val="1"/>
          <w:numId w:val="20"/>
        </w:numPr>
        <w:tabs>
          <w:tab w:val="left" w:pos="426"/>
        </w:tabs>
        <w:ind w:left="426" w:hanging="426"/>
        <w:jc w:val="both"/>
        <w:rPr>
          <w:rStyle w:val="FontStyle19"/>
          <w:rFonts w:ascii="Calibri Light" w:hAnsi="Calibri Light" w:cs="Calibri Light"/>
          <w:sz w:val="22"/>
          <w:szCs w:val="22"/>
        </w:rPr>
      </w:pPr>
      <w:r>
        <w:rPr>
          <w:rFonts w:ascii="Calibri Light" w:hAnsi="Calibri Light" w:cs="Calibri Light"/>
          <w:color w:val="000000"/>
          <w:sz w:val="22"/>
          <w:szCs w:val="22"/>
        </w:rPr>
        <w:t>Turto</w:t>
      </w:r>
      <w:r w:rsidRPr="00043F3A">
        <w:rPr>
          <w:rStyle w:val="FontStyle19"/>
          <w:rFonts w:ascii="Calibri Light" w:hAnsi="Calibri Light" w:cs="Calibri Light"/>
          <w:sz w:val="22"/>
          <w:szCs w:val="22"/>
        </w:rPr>
        <w:t xml:space="preserve"> </w:t>
      </w:r>
      <w:r w:rsidR="004902D0" w:rsidRPr="00043F3A">
        <w:rPr>
          <w:rStyle w:val="FontStyle19"/>
          <w:rFonts w:ascii="Calibri Light" w:hAnsi="Calibri Light" w:cs="Calibri Light"/>
          <w:sz w:val="22"/>
          <w:szCs w:val="22"/>
        </w:rPr>
        <w:t xml:space="preserve">priėmimas-perdavimas vykdomas dalyvaujant abiejų Šalių tinkamai įgaliotiems atstovams, pasirašant </w:t>
      </w:r>
      <w:r>
        <w:rPr>
          <w:rStyle w:val="FontStyle19"/>
          <w:rFonts w:ascii="Calibri Light" w:hAnsi="Calibri Light" w:cs="Calibri Light"/>
          <w:sz w:val="22"/>
          <w:szCs w:val="22"/>
        </w:rPr>
        <w:t>Turto</w:t>
      </w:r>
      <w:r w:rsidRPr="00043F3A">
        <w:rPr>
          <w:rStyle w:val="FontStyle19"/>
          <w:rFonts w:ascii="Calibri Light" w:hAnsi="Calibri Light" w:cs="Calibri Light"/>
          <w:sz w:val="22"/>
          <w:szCs w:val="22"/>
        </w:rPr>
        <w:t xml:space="preserve"> </w:t>
      </w:r>
      <w:r w:rsidR="004902D0" w:rsidRPr="00043F3A">
        <w:rPr>
          <w:rStyle w:val="FontStyle19"/>
          <w:rFonts w:ascii="Calibri Light" w:hAnsi="Calibri Light" w:cs="Calibri Light"/>
          <w:sz w:val="22"/>
          <w:szCs w:val="22"/>
        </w:rPr>
        <w:t>priėmimo-perdavimo aktą.</w:t>
      </w:r>
    </w:p>
    <w:p w14:paraId="3BF32FAE" w14:textId="77777777" w:rsidR="004902D0" w:rsidRPr="00043F3A" w:rsidRDefault="004902D0" w:rsidP="004902D0">
      <w:pPr>
        <w:pStyle w:val="Style4"/>
        <w:widowControl/>
        <w:tabs>
          <w:tab w:val="left" w:pos="542"/>
        </w:tabs>
        <w:spacing w:line="245" w:lineRule="exact"/>
        <w:jc w:val="left"/>
        <w:rPr>
          <w:rFonts w:ascii="Calibri Light" w:hAnsi="Calibri Light" w:cs="Calibri Light"/>
          <w:sz w:val="22"/>
          <w:szCs w:val="22"/>
        </w:rPr>
      </w:pPr>
    </w:p>
    <w:p w14:paraId="7B78FC4D" w14:textId="5C3F0C08" w:rsidR="004902D0" w:rsidRPr="00043F3A" w:rsidRDefault="004902D0" w:rsidP="004902D0">
      <w:pPr>
        <w:pStyle w:val="ListParagraph"/>
        <w:numPr>
          <w:ilvl w:val="0"/>
          <w:numId w:val="20"/>
        </w:numPr>
        <w:jc w:val="center"/>
        <w:rPr>
          <w:rStyle w:val="FontStyle18"/>
          <w:rFonts w:ascii="Calibri Light" w:hAnsi="Calibri Light" w:cs="Calibri Light"/>
          <w:sz w:val="22"/>
          <w:szCs w:val="22"/>
          <w:lang w:eastAsia="lt-LT"/>
        </w:rPr>
      </w:pPr>
      <w:bookmarkStart w:id="4" w:name="_Toc491330106"/>
      <w:bookmarkStart w:id="5" w:name="_Toc386781635"/>
      <w:bookmarkStart w:id="6" w:name="_Toc384792408"/>
      <w:r w:rsidRPr="00043F3A">
        <w:rPr>
          <w:rStyle w:val="FontStyle18"/>
          <w:rFonts w:ascii="Calibri Light" w:hAnsi="Calibri Light" w:cs="Calibri Light"/>
          <w:iCs/>
          <w:sz w:val="22"/>
          <w:szCs w:val="22"/>
          <w:lang w:eastAsia="lt-LT"/>
        </w:rPr>
        <w:t>APMOKĖJIMO</w:t>
      </w:r>
      <w:r w:rsidRPr="00043F3A">
        <w:rPr>
          <w:rStyle w:val="FontStyle18"/>
          <w:rFonts w:ascii="Calibri Light" w:hAnsi="Calibri Light" w:cs="Calibri Light"/>
          <w:sz w:val="22"/>
          <w:szCs w:val="22"/>
          <w:lang w:eastAsia="lt-LT"/>
        </w:rPr>
        <w:t xml:space="preserve"> UŽ </w:t>
      </w:r>
      <w:r w:rsidR="00A80E10">
        <w:rPr>
          <w:rStyle w:val="FontStyle18"/>
          <w:rFonts w:ascii="Calibri Light" w:hAnsi="Calibri Light" w:cs="Calibri Light"/>
          <w:sz w:val="22"/>
          <w:szCs w:val="22"/>
          <w:lang w:eastAsia="lt-LT"/>
        </w:rPr>
        <w:t>TURTĄ</w:t>
      </w:r>
      <w:r w:rsidR="00A80E10" w:rsidRPr="00043F3A">
        <w:rPr>
          <w:rStyle w:val="FontStyle18"/>
          <w:rFonts w:ascii="Calibri Light" w:hAnsi="Calibri Light" w:cs="Calibri Light"/>
          <w:sz w:val="22"/>
          <w:szCs w:val="22"/>
          <w:lang w:eastAsia="lt-LT"/>
        </w:rPr>
        <w:t xml:space="preserve"> </w:t>
      </w:r>
      <w:r w:rsidRPr="00043F3A">
        <w:rPr>
          <w:rStyle w:val="FontStyle18"/>
          <w:rFonts w:ascii="Calibri Light" w:hAnsi="Calibri Light" w:cs="Calibri Light"/>
          <w:sz w:val="22"/>
          <w:szCs w:val="22"/>
          <w:lang w:eastAsia="lt-LT"/>
        </w:rPr>
        <w:t>TVARKA</w:t>
      </w:r>
      <w:bookmarkEnd w:id="4"/>
      <w:bookmarkEnd w:id="5"/>
      <w:bookmarkEnd w:id="6"/>
    </w:p>
    <w:p w14:paraId="6B740ADC" w14:textId="08A25C40" w:rsidR="004902D0" w:rsidRPr="00043F3A" w:rsidRDefault="004902D0" w:rsidP="004902D0">
      <w:pPr>
        <w:numPr>
          <w:ilvl w:val="1"/>
          <w:numId w:val="20"/>
        </w:numPr>
        <w:tabs>
          <w:tab w:val="left" w:pos="426"/>
        </w:tabs>
        <w:ind w:left="426" w:hanging="426"/>
        <w:jc w:val="both"/>
        <w:rPr>
          <w:rFonts w:ascii="Calibri Light" w:hAnsi="Calibri Light" w:cs="Calibri Light"/>
          <w:sz w:val="22"/>
          <w:szCs w:val="22"/>
        </w:rPr>
      </w:pPr>
      <w:r w:rsidRPr="00043F3A">
        <w:rPr>
          <w:rStyle w:val="FontStyle19"/>
          <w:rFonts w:ascii="Calibri Light" w:hAnsi="Calibri Light" w:cs="Calibri Light"/>
          <w:sz w:val="22"/>
          <w:szCs w:val="22"/>
        </w:rPr>
        <w:t>Pirkėjas</w:t>
      </w:r>
      <w:r w:rsidRPr="00043F3A">
        <w:rPr>
          <w:rFonts w:ascii="Calibri Light" w:hAnsi="Calibri Light" w:cs="Calibri Light"/>
          <w:sz w:val="22"/>
          <w:szCs w:val="22"/>
        </w:rPr>
        <w:t xml:space="preserve"> sumoka Pardavėjui </w:t>
      </w:r>
      <w:r w:rsidR="00A80E10">
        <w:rPr>
          <w:rFonts w:ascii="Calibri Light" w:hAnsi="Calibri Light" w:cs="Calibri Light"/>
          <w:sz w:val="22"/>
          <w:szCs w:val="22"/>
        </w:rPr>
        <w:t>Turto</w:t>
      </w:r>
      <w:r w:rsidR="00A80E10" w:rsidRPr="00043F3A">
        <w:rPr>
          <w:rFonts w:ascii="Calibri Light" w:hAnsi="Calibri Light" w:cs="Calibri Light"/>
          <w:sz w:val="22"/>
          <w:szCs w:val="22"/>
        </w:rPr>
        <w:t xml:space="preserve"> </w:t>
      </w:r>
      <w:r w:rsidRPr="00043F3A">
        <w:rPr>
          <w:rFonts w:ascii="Calibri Light" w:hAnsi="Calibri Light" w:cs="Calibri Light"/>
          <w:sz w:val="22"/>
          <w:szCs w:val="22"/>
        </w:rPr>
        <w:t xml:space="preserve">kainą per </w:t>
      </w:r>
      <w:r w:rsidR="007E3369">
        <w:rPr>
          <w:rFonts w:ascii="Calibri Light" w:hAnsi="Calibri Light" w:cs="Calibri Light"/>
          <w:sz w:val="22"/>
          <w:szCs w:val="22"/>
        </w:rPr>
        <w:t>3</w:t>
      </w:r>
      <w:r w:rsidRPr="00043F3A">
        <w:rPr>
          <w:rFonts w:ascii="Calibri Light" w:hAnsi="Calibri Light" w:cs="Calibri Light"/>
          <w:sz w:val="22"/>
          <w:szCs w:val="22"/>
        </w:rPr>
        <w:t xml:space="preserve"> (</w:t>
      </w:r>
      <w:r w:rsidR="00B53768">
        <w:rPr>
          <w:rFonts w:ascii="Calibri Light" w:hAnsi="Calibri Light" w:cs="Calibri Light"/>
          <w:sz w:val="22"/>
          <w:szCs w:val="22"/>
        </w:rPr>
        <w:t>tris</w:t>
      </w:r>
      <w:r w:rsidR="00746215">
        <w:rPr>
          <w:rFonts w:ascii="Calibri Light" w:hAnsi="Calibri Light" w:cs="Calibri Light"/>
          <w:sz w:val="22"/>
          <w:szCs w:val="22"/>
        </w:rPr>
        <w:t>)</w:t>
      </w:r>
      <w:r w:rsidRPr="00043F3A">
        <w:rPr>
          <w:rFonts w:ascii="Calibri Light" w:hAnsi="Calibri Light" w:cs="Calibri Light"/>
          <w:sz w:val="22"/>
          <w:szCs w:val="22"/>
        </w:rPr>
        <w:t xml:space="preserve"> </w:t>
      </w:r>
      <w:r w:rsidR="00B53768">
        <w:rPr>
          <w:rFonts w:ascii="Calibri Light" w:hAnsi="Calibri Light" w:cs="Calibri Light"/>
          <w:sz w:val="22"/>
          <w:szCs w:val="22"/>
        </w:rPr>
        <w:t>darbo</w:t>
      </w:r>
      <w:r w:rsidRPr="00043F3A">
        <w:rPr>
          <w:rFonts w:ascii="Calibri Light" w:hAnsi="Calibri Light" w:cs="Calibri Light"/>
          <w:sz w:val="22"/>
          <w:szCs w:val="22"/>
        </w:rPr>
        <w:t xml:space="preserve"> dienas nuo išankstinės sąskaitos </w:t>
      </w:r>
      <w:r w:rsidRPr="00043F3A">
        <w:rPr>
          <w:rFonts w:ascii="Calibri Light" w:hAnsi="Calibri Light" w:cs="Calibri Light"/>
          <w:iCs/>
          <w:sz w:val="22"/>
          <w:szCs w:val="22"/>
        </w:rPr>
        <w:t>gavimo dienos.</w:t>
      </w:r>
    </w:p>
    <w:p w14:paraId="5DD1818C" w14:textId="168FBE4F" w:rsidR="004902D0" w:rsidRPr="00043F3A" w:rsidRDefault="004902D0" w:rsidP="004902D0">
      <w:pPr>
        <w:numPr>
          <w:ilvl w:val="1"/>
          <w:numId w:val="20"/>
        </w:numPr>
        <w:tabs>
          <w:tab w:val="left" w:pos="426"/>
        </w:tabs>
        <w:ind w:left="426" w:hanging="426"/>
        <w:jc w:val="both"/>
        <w:rPr>
          <w:rFonts w:ascii="Calibri Light" w:hAnsi="Calibri Light" w:cs="Calibri Light"/>
          <w:sz w:val="22"/>
          <w:szCs w:val="22"/>
        </w:rPr>
      </w:pPr>
      <w:r w:rsidRPr="00043F3A">
        <w:rPr>
          <w:rStyle w:val="FontStyle19"/>
          <w:rFonts w:ascii="Calibri Light" w:hAnsi="Calibri Light" w:cs="Calibri Light"/>
          <w:sz w:val="22"/>
          <w:szCs w:val="22"/>
        </w:rPr>
        <w:t>Pirkėjui</w:t>
      </w:r>
      <w:r w:rsidRPr="00043F3A">
        <w:rPr>
          <w:rFonts w:ascii="Calibri Light" w:hAnsi="Calibri Light" w:cs="Calibri Light"/>
          <w:sz w:val="22"/>
          <w:szCs w:val="22"/>
        </w:rPr>
        <w:t xml:space="preserve"> apmokėjus išankstinę sąskaitą </w:t>
      </w:r>
      <w:r w:rsidR="00A80E10">
        <w:rPr>
          <w:rFonts w:ascii="Calibri Light" w:hAnsi="Calibri Light" w:cs="Calibri Light"/>
          <w:sz w:val="22"/>
          <w:szCs w:val="22"/>
        </w:rPr>
        <w:t>Turtas</w:t>
      </w:r>
      <w:r w:rsidR="00A80E10" w:rsidRPr="00043F3A">
        <w:rPr>
          <w:rFonts w:ascii="Calibri Light" w:hAnsi="Calibri Light" w:cs="Calibri Light"/>
          <w:sz w:val="22"/>
          <w:szCs w:val="22"/>
        </w:rPr>
        <w:t xml:space="preserve"> </w:t>
      </w:r>
      <w:r w:rsidRPr="00043F3A">
        <w:rPr>
          <w:rFonts w:ascii="Calibri Light" w:hAnsi="Calibri Light" w:cs="Calibri Light"/>
          <w:sz w:val="22"/>
          <w:szCs w:val="22"/>
        </w:rPr>
        <w:t xml:space="preserve">perduodamos pagal pasirašytą </w:t>
      </w:r>
      <w:r w:rsidR="00A80E10">
        <w:rPr>
          <w:rFonts w:ascii="Calibri Light" w:hAnsi="Calibri Light" w:cs="Calibri Light"/>
          <w:sz w:val="22"/>
          <w:szCs w:val="22"/>
        </w:rPr>
        <w:t>Turto</w:t>
      </w:r>
      <w:r w:rsidR="00A80E10" w:rsidRPr="00043F3A">
        <w:rPr>
          <w:rFonts w:ascii="Calibri Light" w:hAnsi="Calibri Light" w:cs="Calibri Light"/>
          <w:sz w:val="22"/>
          <w:szCs w:val="22"/>
        </w:rPr>
        <w:t xml:space="preserve"> </w:t>
      </w:r>
      <w:r w:rsidRPr="00043F3A">
        <w:rPr>
          <w:rFonts w:ascii="Calibri Light" w:hAnsi="Calibri Light" w:cs="Calibri Light"/>
          <w:sz w:val="22"/>
          <w:szCs w:val="22"/>
        </w:rPr>
        <w:t xml:space="preserve">priėmimo-perdavimo aktą. </w:t>
      </w:r>
    </w:p>
    <w:p w14:paraId="4963B9CA" w14:textId="77777777" w:rsidR="004902D0" w:rsidRPr="00043F3A" w:rsidRDefault="004902D0" w:rsidP="004902D0">
      <w:pPr>
        <w:numPr>
          <w:ilvl w:val="1"/>
          <w:numId w:val="20"/>
        </w:numPr>
        <w:tabs>
          <w:tab w:val="left" w:pos="426"/>
        </w:tabs>
        <w:ind w:left="426" w:hanging="426"/>
        <w:jc w:val="both"/>
        <w:rPr>
          <w:rStyle w:val="FontStyle19"/>
          <w:rFonts w:ascii="Calibri Light" w:hAnsi="Calibri Light" w:cs="Calibri Light"/>
          <w:sz w:val="22"/>
          <w:szCs w:val="22"/>
        </w:rPr>
      </w:pPr>
      <w:r w:rsidRPr="00043F3A">
        <w:rPr>
          <w:rFonts w:ascii="Calibri Light" w:hAnsi="Calibri Light" w:cs="Calibri Light"/>
          <w:sz w:val="22"/>
          <w:szCs w:val="22"/>
        </w:rPr>
        <w:t xml:space="preserve">Visi </w:t>
      </w:r>
      <w:r w:rsidRPr="00043F3A">
        <w:rPr>
          <w:rStyle w:val="FontStyle19"/>
          <w:rFonts w:ascii="Calibri Light" w:hAnsi="Calibri Light" w:cs="Calibri Light"/>
          <w:sz w:val="22"/>
          <w:szCs w:val="22"/>
        </w:rPr>
        <w:t xml:space="preserve">mokėjimai ir atsiskaitymai pagal Sutartį vykdomi eurais. </w:t>
      </w:r>
    </w:p>
    <w:p w14:paraId="11DB63BC" w14:textId="2384AB9A" w:rsidR="004902D0" w:rsidRPr="00043F3A" w:rsidRDefault="004902D0" w:rsidP="004902D0">
      <w:pPr>
        <w:numPr>
          <w:ilvl w:val="1"/>
          <w:numId w:val="20"/>
        </w:numPr>
        <w:tabs>
          <w:tab w:val="left" w:pos="426"/>
        </w:tabs>
        <w:ind w:left="426" w:hanging="426"/>
        <w:jc w:val="both"/>
        <w:rPr>
          <w:rFonts w:ascii="Calibri Light" w:hAnsi="Calibri Light" w:cs="Calibri Light"/>
          <w:sz w:val="22"/>
          <w:szCs w:val="22"/>
        </w:rPr>
      </w:pPr>
      <w:r w:rsidRPr="00043F3A">
        <w:rPr>
          <w:rStyle w:val="FontStyle19"/>
          <w:rFonts w:ascii="Calibri Light" w:hAnsi="Calibri Light" w:cs="Calibri Light"/>
          <w:sz w:val="22"/>
          <w:szCs w:val="22"/>
        </w:rPr>
        <w:t>Pirkėj</w:t>
      </w:r>
      <w:r w:rsidR="00746215">
        <w:rPr>
          <w:rStyle w:val="FontStyle19"/>
          <w:rFonts w:ascii="Calibri Light" w:hAnsi="Calibri Light" w:cs="Calibri Light"/>
          <w:sz w:val="22"/>
          <w:szCs w:val="22"/>
        </w:rPr>
        <w:t>as</w:t>
      </w:r>
      <w:r w:rsidRPr="00043F3A">
        <w:rPr>
          <w:rStyle w:val="FontStyle19"/>
          <w:rFonts w:ascii="Calibri Light" w:hAnsi="Calibri Light" w:cs="Calibri Light"/>
          <w:sz w:val="22"/>
          <w:szCs w:val="22"/>
        </w:rPr>
        <w:t xml:space="preserve">, nesumokėjęs Pardavėjui už </w:t>
      </w:r>
      <w:r w:rsidR="00A80E10">
        <w:rPr>
          <w:rStyle w:val="FontStyle19"/>
          <w:rFonts w:ascii="Calibri Light" w:hAnsi="Calibri Light" w:cs="Calibri Light"/>
          <w:sz w:val="22"/>
          <w:szCs w:val="22"/>
        </w:rPr>
        <w:t>Turtą</w:t>
      </w:r>
      <w:r w:rsidR="00A80E10" w:rsidRPr="00043F3A">
        <w:rPr>
          <w:rStyle w:val="FontStyle19"/>
          <w:rFonts w:ascii="Calibri Light" w:hAnsi="Calibri Light" w:cs="Calibri Light"/>
          <w:sz w:val="22"/>
          <w:szCs w:val="22"/>
        </w:rPr>
        <w:t xml:space="preserve"> </w:t>
      </w:r>
      <w:r w:rsidRPr="00043F3A">
        <w:rPr>
          <w:rStyle w:val="FontStyle19"/>
          <w:rFonts w:ascii="Calibri Light" w:hAnsi="Calibri Light" w:cs="Calibri Light"/>
          <w:sz w:val="22"/>
          <w:szCs w:val="22"/>
        </w:rPr>
        <w:t>per Sutartyje nurodytą terminą, Pardavėjui pareikalavus, moka 0,05 (penkių šimtųjų) procento nuo laiku nesumokėtos sumos dydžio delspinigius už</w:t>
      </w:r>
      <w:r w:rsidRPr="00043F3A">
        <w:rPr>
          <w:rFonts w:ascii="Calibri Light" w:hAnsi="Calibri Light" w:cs="Calibri Light"/>
          <w:sz w:val="22"/>
          <w:szCs w:val="22"/>
        </w:rPr>
        <w:t xml:space="preserve"> kiekvieną uždelstą dieną.</w:t>
      </w:r>
    </w:p>
    <w:p w14:paraId="288DE59C" w14:textId="77777777" w:rsidR="004902D0" w:rsidRDefault="004902D0" w:rsidP="004902D0">
      <w:pPr>
        <w:pStyle w:val="Heading1"/>
        <w:rPr>
          <w:rFonts w:ascii="Calibri Light" w:hAnsi="Calibri Light" w:cs="Calibri Light"/>
          <w:sz w:val="22"/>
          <w:szCs w:val="22"/>
        </w:rPr>
      </w:pPr>
    </w:p>
    <w:p w14:paraId="7E21667E" w14:textId="77777777" w:rsidR="00120372" w:rsidRPr="00120372" w:rsidRDefault="00120372" w:rsidP="00120372"/>
    <w:p w14:paraId="66AE61FE" w14:textId="77777777" w:rsidR="004902D0" w:rsidRPr="00043F3A" w:rsidRDefault="004902D0" w:rsidP="004902D0">
      <w:pPr>
        <w:pStyle w:val="ListParagraph"/>
        <w:numPr>
          <w:ilvl w:val="0"/>
          <w:numId w:val="20"/>
        </w:numPr>
        <w:jc w:val="center"/>
        <w:rPr>
          <w:rFonts w:ascii="Calibri Light" w:hAnsi="Calibri Light" w:cs="Calibri Light"/>
          <w:b/>
          <w:bCs/>
          <w:sz w:val="22"/>
          <w:szCs w:val="22"/>
        </w:rPr>
      </w:pPr>
      <w:r w:rsidRPr="00043F3A">
        <w:rPr>
          <w:rFonts w:ascii="Calibri Light" w:hAnsi="Calibri Light" w:cs="Calibri Light"/>
          <w:b/>
          <w:bCs/>
          <w:sz w:val="22"/>
          <w:szCs w:val="22"/>
        </w:rPr>
        <w:t>ŠALIŲ ATSAKOMYBĖ</w:t>
      </w:r>
    </w:p>
    <w:p w14:paraId="4AF242B0" w14:textId="77777777" w:rsidR="004902D0" w:rsidRPr="00043F3A" w:rsidRDefault="004902D0" w:rsidP="004902D0">
      <w:pPr>
        <w:pStyle w:val="ListParagraph"/>
        <w:numPr>
          <w:ilvl w:val="1"/>
          <w:numId w:val="21"/>
        </w:numPr>
        <w:tabs>
          <w:tab w:val="clear" w:pos="360"/>
          <w:tab w:val="num" w:pos="709"/>
        </w:tabs>
        <w:ind w:left="426" w:hanging="426"/>
        <w:jc w:val="both"/>
        <w:rPr>
          <w:rFonts w:ascii="Calibri Light" w:hAnsi="Calibri Light" w:cs="Calibri Light"/>
          <w:sz w:val="22"/>
          <w:szCs w:val="22"/>
        </w:rPr>
      </w:pPr>
      <w:r w:rsidRPr="00043F3A">
        <w:rPr>
          <w:rFonts w:ascii="Calibri Light" w:hAnsi="Calibri Light" w:cs="Calibri Light"/>
          <w:sz w:val="22"/>
          <w:szCs w:val="22"/>
        </w:rPr>
        <w:t xml:space="preserve">Už </w:t>
      </w:r>
      <w:r w:rsidRPr="00043F3A">
        <w:rPr>
          <w:rStyle w:val="FontStyle19"/>
          <w:rFonts w:ascii="Calibri Light" w:hAnsi="Calibri Light" w:cs="Calibri Light"/>
          <w:sz w:val="22"/>
          <w:szCs w:val="22"/>
        </w:rPr>
        <w:t>savo</w:t>
      </w:r>
      <w:r w:rsidRPr="00043F3A">
        <w:rPr>
          <w:rFonts w:ascii="Calibri Light" w:hAnsi="Calibri Light" w:cs="Calibri Light"/>
          <w:sz w:val="22"/>
          <w:szCs w:val="22"/>
        </w:rPr>
        <w:t xml:space="preserve"> sutartinių įsipareigojimų nevykdymą ar netinkamą vykdymą Šalys atsako Sutartyje ir teisės aktuose nustatyta tvarka.</w:t>
      </w:r>
    </w:p>
    <w:p w14:paraId="4AF5259D" w14:textId="77777777" w:rsidR="004902D0" w:rsidRPr="00043F3A" w:rsidRDefault="004902D0" w:rsidP="004902D0">
      <w:pPr>
        <w:pStyle w:val="ListParagraph"/>
        <w:numPr>
          <w:ilvl w:val="1"/>
          <w:numId w:val="21"/>
        </w:numPr>
        <w:tabs>
          <w:tab w:val="clear" w:pos="360"/>
          <w:tab w:val="num" w:pos="709"/>
        </w:tabs>
        <w:ind w:left="426" w:hanging="426"/>
        <w:jc w:val="both"/>
        <w:rPr>
          <w:rFonts w:ascii="Calibri Light" w:hAnsi="Calibri Light" w:cs="Calibri Light"/>
          <w:sz w:val="22"/>
          <w:szCs w:val="22"/>
        </w:rPr>
      </w:pPr>
      <w:r w:rsidRPr="00043F3A">
        <w:rPr>
          <w:rFonts w:ascii="Calibri Light" w:hAnsi="Calibri Light" w:cs="Calibri Light"/>
          <w:sz w:val="22"/>
          <w:szCs w:val="22"/>
        </w:rPr>
        <w:lastRenderedPageBreak/>
        <w:t xml:space="preserve">Šalis atleidžiama nuo civilinės atsakomybės, jei ji įrodo, kad Sutartis neįvykdyta dėl </w:t>
      </w:r>
      <w:r w:rsidRPr="00043F3A">
        <w:rPr>
          <w:rStyle w:val="FontStyle19"/>
          <w:rFonts w:ascii="Calibri Light" w:hAnsi="Calibri Light" w:cs="Calibri Light"/>
          <w:sz w:val="22"/>
          <w:szCs w:val="22"/>
        </w:rPr>
        <w:t>aplinkybių</w:t>
      </w:r>
      <w:r w:rsidRPr="00043F3A">
        <w:rPr>
          <w:rFonts w:ascii="Calibri Light" w:hAnsi="Calibri Light" w:cs="Calibri Light"/>
          <w:sz w:val="22"/>
          <w:szCs w:val="22"/>
        </w:rPr>
        <w:t xml:space="preserve">, kurių ji negalėjo kontroliuoti bei protingai numatyti Sutarties sudarymo metu, ir kad negalėjo užkirsti kelio šių aplinkybių ar jų pasekmių atsiradimui (nenugalimos jėgos aplinkybės </w:t>
      </w:r>
      <w:r w:rsidRPr="00043F3A">
        <w:rPr>
          <w:rFonts w:ascii="Calibri Light" w:hAnsi="Calibri Light" w:cs="Calibri Light"/>
          <w:i/>
          <w:sz w:val="22"/>
          <w:szCs w:val="22"/>
        </w:rPr>
        <w:t>force majeure</w:t>
      </w:r>
      <w:r w:rsidRPr="00043F3A">
        <w:rPr>
          <w:rFonts w:ascii="Calibri Light" w:hAnsi="Calibri Light" w:cs="Calibri Light"/>
          <w:sz w:val="22"/>
          <w:szCs w:val="22"/>
        </w:rPr>
        <w:t>). Šalys nenugalimos jėgos (</w:t>
      </w:r>
      <w:r w:rsidRPr="00043F3A">
        <w:rPr>
          <w:rFonts w:ascii="Calibri Light" w:hAnsi="Calibri Light" w:cs="Calibri Light"/>
          <w:i/>
          <w:iCs/>
          <w:sz w:val="22"/>
          <w:szCs w:val="22"/>
        </w:rPr>
        <w:t>force majeure</w:t>
      </w:r>
      <w:r w:rsidRPr="00043F3A">
        <w:rPr>
          <w:rFonts w:ascii="Calibri Light" w:hAnsi="Calibri Light" w:cs="Calibri Light"/>
          <w:sz w:val="22"/>
          <w:szCs w:val="22"/>
        </w:rPr>
        <w:t>) aplinkybes supranta taip, kaip jas reglamentuoja Lietuvos Respublikos civilinio kodekso 6.212 straipsnis ir Lietuvos Respublikos Vyriausybės 1996 m. liepos 15 d. nutarimu Nr. 840 patvirtintos „Atleidimo nuo atsakomybės, esant nenugalimos jėgos (</w:t>
      </w:r>
      <w:r w:rsidRPr="00043F3A">
        <w:rPr>
          <w:rFonts w:ascii="Calibri Light" w:hAnsi="Calibri Light" w:cs="Calibri Light"/>
          <w:i/>
          <w:iCs/>
          <w:sz w:val="22"/>
          <w:szCs w:val="22"/>
        </w:rPr>
        <w:t>force majeure</w:t>
      </w:r>
      <w:r w:rsidRPr="00043F3A">
        <w:rPr>
          <w:rFonts w:ascii="Calibri Light" w:hAnsi="Calibri Light" w:cs="Calibri Light"/>
          <w:sz w:val="22"/>
          <w:szCs w:val="22"/>
        </w:rPr>
        <w:t>) aplinkybėms, taisyklės” tiek, kiek jos neprieštarauja Lietuvos Respublikos civiliniam kodeksui. Apie šių aplinkybių atsiradimą Šalis kitą Šalį privalo informuoti per 5 (penkias) dienas nuo sužinojimo (arba turėjimo sužinoti) apie jų atsiradimą. Šalių įsipareigojimų vykdymas atidedamas nenugalimos jėgos aplinkybių egzistavimo laikotarpiui.</w:t>
      </w:r>
    </w:p>
    <w:p w14:paraId="39B0E368" w14:textId="77777777" w:rsidR="004902D0" w:rsidRPr="00043F3A" w:rsidRDefault="004902D0" w:rsidP="004902D0">
      <w:pPr>
        <w:pStyle w:val="ListParagraph"/>
        <w:numPr>
          <w:ilvl w:val="1"/>
          <w:numId w:val="21"/>
        </w:numPr>
        <w:tabs>
          <w:tab w:val="clear" w:pos="360"/>
          <w:tab w:val="num" w:pos="709"/>
        </w:tabs>
        <w:ind w:left="426" w:hanging="426"/>
        <w:jc w:val="both"/>
        <w:rPr>
          <w:rFonts w:ascii="Calibri Light" w:hAnsi="Calibri Light" w:cs="Calibri Light"/>
          <w:sz w:val="22"/>
          <w:szCs w:val="22"/>
        </w:rPr>
      </w:pPr>
      <w:r w:rsidRPr="00043F3A">
        <w:rPr>
          <w:rFonts w:ascii="Calibri Light" w:hAnsi="Calibri Light" w:cs="Calibri Light"/>
          <w:sz w:val="22"/>
          <w:szCs w:val="22"/>
        </w:rPr>
        <w:t xml:space="preserve">Jei nenugalimos jėgos aplinkybės tęsiasi ilgiau kaip 2 (du) mėnesius, bet kuri iš Šalių turi teisę vienašališkai nutraukti Sutartį, apie tai įspėjusi kitą Šalį prieš 5 (penkias) dienas. Tokiu atveju Šalys privalo grąžinti viena kitai viską, ką yra gavusios pagal Sutartį, o jei to objektyviai neįmanoma atlikti natūra – atlyginti pinigais proporcingai įvykdytiems įsipareigojimams. </w:t>
      </w:r>
    </w:p>
    <w:p w14:paraId="5210F1C9" w14:textId="77777777" w:rsidR="004902D0" w:rsidRPr="00043F3A" w:rsidRDefault="004902D0" w:rsidP="004902D0">
      <w:pPr>
        <w:pStyle w:val="ListParagraph"/>
        <w:numPr>
          <w:ilvl w:val="1"/>
          <w:numId w:val="21"/>
        </w:numPr>
        <w:tabs>
          <w:tab w:val="clear" w:pos="360"/>
          <w:tab w:val="num" w:pos="709"/>
        </w:tabs>
        <w:ind w:left="426" w:hanging="426"/>
        <w:jc w:val="both"/>
        <w:rPr>
          <w:rFonts w:ascii="Calibri Light" w:hAnsi="Calibri Light" w:cs="Calibri Light"/>
          <w:sz w:val="22"/>
          <w:szCs w:val="22"/>
        </w:rPr>
      </w:pPr>
      <w:r w:rsidRPr="00043F3A">
        <w:rPr>
          <w:rFonts w:ascii="Calibri Light" w:hAnsi="Calibri Light" w:cs="Calibri Light"/>
          <w:sz w:val="22"/>
          <w:szCs w:val="22"/>
        </w:rPr>
        <w:t>Šalys užtikrina, kad turi teisę sudaryti Sutartį ir jos sudarymas neprieštarauja teisės aktams, Šalių įstatams, kitiems steigimo dokumentams, pagal su trečiaisiais asmenimis sudarytas Sutartis prisiimtiems įsipareigojimams, taip pat yra gauti visi reikalingi valdymo organų, valstybės institucijų ar kitų asmenų leidimai ir sprendimai Sutarčiai sudaryti.</w:t>
      </w:r>
    </w:p>
    <w:p w14:paraId="6F188029" w14:textId="77777777" w:rsidR="004902D0" w:rsidRPr="00043F3A" w:rsidRDefault="004902D0" w:rsidP="004902D0">
      <w:pPr>
        <w:pStyle w:val="ListParagraph"/>
        <w:numPr>
          <w:ilvl w:val="1"/>
          <w:numId w:val="21"/>
        </w:numPr>
        <w:tabs>
          <w:tab w:val="clear" w:pos="360"/>
          <w:tab w:val="num" w:pos="709"/>
        </w:tabs>
        <w:ind w:left="426" w:hanging="426"/>
        <w:jc w:val="both"/>
        <w:rPr>
          <w:rFonts w:ascii="Calibri Light" w:hAnsi="Calibri Light" w:cs="Calibri Light"/>
          <w:sz w:val="22"/>
          <w:szCs w:val="22"/>
        </w:rPr>
      </w:pPr>
      <w:r w:rsidRPr="00043F3A">
        <w:rPr>
          <w:rFonts w:ascii="Calibri Light" w:hAnsi="Calibri Light" w:cs="Calibri Light"/>
          <w:sz w:val="22"/>
          <w:szCs w:val="22"/>
        </w:rPr>
        <w:t>Šalių atstovai, pasirašę Sutartį, pareiškia, kad veikia suteiktų įgaliojimų ribose, kurie suteikti nepažeidžiant Lietuvos Respublikos teisės aktų, įstatų, kitų steigimo dokumentų, valdymo organų reglamentų</w:t>
      </w:r>
      <w:r w:rsidRPr="00043F3A">
        <w:rPr>
          <w:rFonts w:ascii="Calibri Light" w:hAnsi="Calibri Light" w:cs="Calibri Light"/>
          <w:sz w:val="22"/>
          <w:szCs w:val="22"/>
          <w:lang w:eastAsia="lt-LT"/>
        </w:rPr>
        <w:t xml:space="preserve"> ir kitų norminių aktų reikalavimų ir atstovas įsipareigoja atsakyti tuo atveju, jei Sutartis bus nuginčyta dėl to, kad ji buvo sudaryta pažeidžiant valdymo organų kompetenciją, viršijus suteiktus įgaliojimus arba prieštarauja steigimo dokumentuose nurodytiems tikslams.</w:t>
      </w:r>
    </w:p>
    <w:p w14:paraId="19F9A46D" w14:textId="77777777" w:rsidR="004902D0" w:rsidRPr="00043F3A" w:rsidRDefault="004902D0" w:rsidP="004902D0">
      <w:pPr>
        <w:rPr>
          <w:rFonts w:ascii="Calibri Light" w:hAnsi="Calibri Light" w:cs="Calibri Light"/>
          <w:sz w:val="22"/>
          <w:szCs w:val="22"/>
        </w:rPr>
      </w:pPr>
    </w:p>
    <w:p w14:paraId="1925A312" w14:textId="77777777" w:rsidR="004902D0" w:rsidRPr="00043F3A" w:rsidRDefault="004902D0" w:rsidP="004902D0">
      <w:pPr>
        <w:numPr>
          <w:ilvl w:val="0"/>
          <w:numId w:val="21"/>
        </w:numPr>
        <w:jc w:val="center"/>
        <w:rPr>
          <w:rFonts w:ascii="Calibri Light" w:hAnsi="Calibri Light" w:cs="Calibri Light"/>
          <w:b/>
          <w:bCs/>
          <w:sz w:val="22"/>
          <w:szCs w:val="22"/>
        </w:rPr>
      </w:pPr>
      <w:r w:rsidRPr="00043F3A">
        <w:rPr>
          <w:rFonts w:ascii="Calibri Light" w:hAnsi="Calibri Light" w:cs="Calibri Light"/>
          <w:b/>
          <w:bCs/>
          <w:sz w:val="22"/>
          <w:szCs w:val="22"/>
        </w:rPr>
        <w:t>BAIGIAMOSIOS NUOSTATOS</w:t>
      </w:r>
    </w:p>
    <w:p w14:paraId="53EDA93A" w14:textId="77777777" w:rsidR="004902D0" w:rsidRPr="00043F3A" w:rsidRDefault="004902D0" w:rsidP="004902D0">
      <w:pPr>
        <w:pStyle w:val="ListParagraph"/>
        <w:numPr>
          <w:ilvl w:val="1"/>
          <w:numId w:val="21"/>
        </w:numPr>
        <w:tabs>
          <w:tab w:val="clear" w:pos="360"/>
          <w:tab w:val="num" w:pos="709"/>
        </w:tabs>
        <w:ind w:left="426" w:hanging="426"/>
        <w:jc w:val="both"/>
        <w:rPr>
          <w:rFonts w:ascii="Calibri Light" w:hAnsi="Calibri Light" w:cs="Calibri Light"/>
          <w:color w:val="000000"/>
          <w:sz w:val="22"/>
          <w:szCs w:val="22"/>
          <w:lang w:eastAsia="lt-LT"/>
        </w:rPr>
      </w:pPr>
      <w:r w:rsidRPr="00043F3A">
        <w:rPr>
          <w:rFonts w:ascii="Calibri Light" w:hAnsi="Calibri Light" w:cs="Calibri Light"/>
          <w:sz w:val="22"/>
          <w:szCs w:val="22"/>
          <w:lang w:eastAsia="lt-LT"/>
        </w:rPr>
        <w:t>Sutartis</w:t>
      </w:r>
      <w:r w:rsidRPr="00043F3A">
        <w:rPr>
          <w:rFonts w:ascii="Calibri Light" w:hAnsi="Calibri Light" w:cs="Calibri Light"/>
          <w:color w:val="000000"/>
          <w:sz w:val="22"/>
          <w:szCs w:val="22"/>
          <w:lang w:eastAsia="lt-LT"/>
        </w:rPr>
        <w:t xml:space="preserve"> įsigalioja nuo pasirašymo momento ir galioja iki visiško ir tinkamo įsipareigojimų pagal Sutartį įvykdymo.</w:t>
      </w:r>
    </w:p>
    <w:p w14:paraId="5F81FF0B" w14:textId="77777777" w:rsidR="004902D0" w:rsidRPr="00043F3A" w:rsidRDefault="004902D0" w:rsidP="004902D0">
      <w:pPr>
        <w:pStyle w:val="ListParagraph"/>
        <w:numPr>
          <w:ilvl w:val="1"/>
          <w:numId w:val="21"/>
        </w:numPr>
        <w:tabs>
          <w:tab w:val="clear" w:pos="360"/>
          <w:tab w:val="num" w:pos="709"/>
        </w:tabs>
        <w:ind w:left="426" w:hanging="426"/>
        <w:jc w:val="both"/>
        <w:rPr>
          <w:rFonts w:ascii="Calibri Light" w:hAnsi="Calibri Light" w:cs="Calibri Light"/>
          <w:sz w:val="22"/>
          <w:szCs w:val="22"/>
        </w:rPr>
      </w:pPr>
      <w:r w:rsidRPr="00043F3A">
        <w:rPr>
          <w:rFonts w:ascii="Calibri Light" w:hAnsi="Calibri Light" w:cs="Calibri Light"/>
          <w:sz w:val="22"/>
          <w:szCs w:val="22"/>
          <w:lang w:eastAsia="lt-LT"/>
        </w:rPr>
        <w:t>Šalys pareiškia, kad Sutartyje nustatytos netesybos yra laikomos teisingomis bei protingo dydžio ir sutinka, kad jos nebūtų mažinamos, nepriklausomai nuo to, ar dalis prievolės yra įvykdyta. Šalys taip pat pripažįsta, kad minėtų netesybų dydis yra laikomas minimalia neginčijama nukentėjusiosios Šalies patirtų nuostolių suma, kurią kita Šalis turi kompensuoti nukentėjusiajai Šaliai dėl Sutarties pažeidimo (nesilaikymo), nereikalaujant nuostolių dydį patvirtinančių įrodym</w:t>
      </w:r>
      <w:r w:rsidRPr="00043F3A">
        <w:rPr>
          <w:rFonts w:ascii="Calibri Light" w:hAnsi="Calibri Light" w:cs="Calibri Light"/>
          <w:sz w:val="22"/>
          <w:szCs w:val="22"/>
        </w:rPr>
        <w:t>ų.</w:t>
      </w:r>
    </w:p>
    <w:p w14:paraId="19223532" w14:textId="77777777" w:rsidR="004902D0" w:rsidRPr="00043F3A" w:rsidRDefault="004902D0" w:rsidP="004902D0">
      <w:pPr>
        <w:pStyle w:val="ListParagraph"/>
        <w:numPr>
          <w:ilvl w:val="1"/>
          <w:numId w:val="21"/>
        </w:numPr>
        <w:tabs>
          <w:tab w:val="clear" w:pos="360"/>
          <w:tab w:val="num" w:pos="709"/>
        </w:tabs>
        <w:ind w:left="426" w:hanging="426"/>
        <w:jc w:val="both"/>
        <w:rPr>
          <w:rFonts w:ascii="Calibri Light" w:hAnsi="Calibri Light" w:cs="Calibri Light"/>
          <w:sz w:val="22"/>
          <w:szCs w:val="22"/>
          <w:lang w:eastAsia="lt-LT"/>
        </w:rPr>
      </w:pPr>
      <w:r w:rsidRPr="00043F3A">
        <w:rPr>
          <w:rFonts w:ascii="Calibri Light" w:hAnsi="Calibri Light" w:cs="Calibri Light"/>
          <w:sz w:val="22"/>
          <w:szCs w:val="22"/>
          <w:lang w:eastAsia="lt-LT"/>
        </w:rPr>
        <w:t>Nuostolių atlyginimas ir netesybų sumokėjimas neatleidžia Šalies nuo Sutarties nuostatų tinkamo vykdymo.</w:t>
      </w:r>
    </w:p>
    <w:p w14:paraId="505F7DBB" w14:textId="77777777" w:rsidR="004902D0" w:rsidRPr="00043F3A" w:rsidRDefault="004902D0" w:rsidP="004902D0">
      <w:pPr>
        <w:pStyle w:val="ListParagraph"/>
        <w:numPr>
          <w:ilvl w:val="1"/>
          <w:numId w:val="21"/>
        </w:numPr>
        <w:tabs>
          <w:tab w:val="clear" w:pos="360"/>
          <w:tab w:val="num" w:pos="709"/>
        </w:tabs>
        <w:ind w:left="426" w:hanging="426"/>
        <w:jc w:val="both"/>
        <w:rPr>
          <w:rFonts w:ascii="Calibri Light" w:hAnsi="Calibri Light" w:cs="Calibri Light"/>
          <w:sz w:val="22"/>
          <w:szCs w:val="22"/>
          <w:lang w:eastAsia="lt-LT"/>
        </w:rPr>
      </w:pPr>
      <w:r w:rsidRPr="00043F3A">
        <w:rPr>
          <w:rFonts w:ascii="Calibri Light" w:hAnsi="Calibri Light" w:cs="Calibri Light"/>
          <w:sz w:val="22"/>
          <w:szCs w:val="22"/>
          <w:lang w:eastAsia="lt-LT"/>
        </w:rPr>
        <w:t>Pardavėjas bet kuriuo metu turi teisę vienašališkai, nesikreipdamas į teismą, nutraukti Sutartį prieš 30 (trisdešimt) kalendorinių dienų raštu pranešęs apie tai Pirkėjui.</w:t>
      </w:r>
    </w:p>
    <w:p w14:paraId="7A673C1B" w14:textId="7B76E7FD" w:rsidR="004902D0" w:rsidRPr="00043F3A" w:rsidRDefault="004902D0" w:rsidP="004902D0">
      <w:pPr>
        <w:pStyle w:val="ListParagraph"/>
        <w:numPr>
          <w:ilvl w:val="1"/>
          <w:numId w:val="21"/>
        </w:numPr>
        <w:tabs>
          <w:tab w:val="clear" w:pos="360"/>
          <w:tab w:val="num" w:pos="709"/>
        </w:tabs>
        <w:ind w:left="426" w:hanging="426"/>
        <w:jc w:val="both"/>
        <w:rPr>
          <w:rFonts w:ascii="Calibri Light" w:hAnsi="Calibri Light" w:cs="Calibri Light"/>
          <w:sz w:val="22"/>
          <w:szCs w:val="22"/>
          <w:lang w:eastAsia="lt-LT"/>
        </w:rPr>
      </w:pPr>
      <w:r w:rsidRPr="00043F3A">
        <w:rPr>
          <w:rFonts w:ascii="Calibri Light" w:hAnsi="Calibri Light" w:cs="Calibri Light"/>
          <w:sz w:val="22"/>
          <w:szCs w:val="22"/>
          <w:lang w:eastAsia="lt-LT"/>
        </w:rPr>
        <w:t>Bet kuri iš Šalių turi teisę vienašališkai, nesikreipdama į teismą, nutraukti Sutartį, įspėjus apie tai kitą Šalį raštu (elektroniniu paštu) prieš 5 (penkias) kalendorines dienas, jei viena iš Šalių Sutarties nevykdo ar netinkamai ją vykdo ir tai yra esminis Sutarties pažeidimas. Esminio sutarties pažeidimo sąlygos nustatytos Lietuvos Respublikos civilinio kodekso 6.217 straipsnyje.</w:t>
      </w:r>
    </w:p>
    <w:p w14:paraId="6579DB75" w14:textId="77777777" w:rsidR="004902D0" w:rsidRPr="00043F3A" w:rsidRDefault="004902D0" w:rsidP="004902D0">
      <w:pPr>
        <w:pStyle w:val="ListParagraph"/>
        <w:numPr>
          <w:ilvl w:val="1"/>
          <w:numId w:val="21"/>
        </w:numPr>
        <w:tabs>
          <w:tab w:val="clear" w:pos="360"/>
          <w:tab w:val="num" w:pos="709"/>
        </w:tabs>
        <w:ind w:left="426" w:hanging="426"/>
        <w:jc w:val="both"/>
        <w:rPr>
          <w:rFonts w:ascii="Calibri Light" w:hAnsi="Calibri Light" w:cs="Calibri Light"/>
          <w:sz w:val="22"/>
          <w:szCs w:val="22"/>
          <w:lang w:eastAsia="lt-LT"/>
        </w:rPr>
      </w:pPr>
      <w:r w:rsidRPr="00043F3A">
        <w:rPr>
          <w:rFonts w:ascii="Calibri Light" w:hAnsi="Calibri Light" w:cs="Calibri Light"/>
          <w:sz w:val="22"/>
          <w:szCs w:val="22"/>
          <w:lang w:eastAsia="lt-LT"/>
        </w:rPr>
        <w:t xml:space="preserve">Sutartis bet kuriuo metu gali būti nutraukta Šalių rašytiniu susitarimu. </w:t>
      </w:r>
    </w:p>
    <w:p w14:paraId="0EE4F6E4" w14:textId="33B7F0B0" w:rsidR="004902D0" w:rsidRPr="00043F3A" w:rsidRDefault="004902D0" w:rsidP="004902D0">
      <w:pPr>
        <w:pStyle w:val="ListParagraph"/>
        <w:numPr>
          <w:ilvl w:val="1"/>
          <w:numId w:val="21"/>
        </w:numPr>
        <w:tabs>
          <w:tab w:val="clear" w:pos="360"/>
          <w:tab w:val="num" w:pos="709"/>
        </w:tabs>
        <w:ind w:left="426" w:hanging="426"/>
        <w:jc w:val="both"/>
        <w:rPr>
          <w:rFonts w:ascii="Calibri Light" w:hAnsi="Calibri Light" w:cs="Calibri Light"/>
          <w:sz w:val="22"/>
          <w:szCs w:val="22"/>
          <w:lang w:eastAsia="lt-LT"/>
        </w:rPr>
      </w:pPr>
      <w:r w:rsidRPr="00043F3A">
        <w:rPr>
          <w:rFonts w:ascii="Calibri Light" w:hAnsi="Calibri Light" w:cs="Calibri Light"/>
          <w:sz w:val="22"/>
          <w:szCs w:val="22"/>
          <w:lang w:eastAsia="lt-LT"/>
        </w:rPr>
        <w:t xml:space="preserve">Sutartis gali būti keičiama arba papildoma tik Šalių susitarimu. Sutarties esmines sąlygas galima pakeisti tik gavus Pardavėjo nuolatinės nereikalingo </w:t>
      </w:r>
      <w:r w:rsidR="00A80E10">
        <w:rPr>
          <w:rFonts w:ascii="Calibri Light" w:hAnsi="Calibri Light" w:cs="Calibri Light"/>
          <w:sz w:val="22"/>
          <w:szCs w:val="22"/>
          <w:lang w:eastAsia="lt-LT"/>
        </w:rPr>
        <w:t>T</w:t>
      </w:r>
      <w:r w:rsidR="00A80E10" w:rsidRPr="00043F3A">
        <w:rPr>
          <w:rFonts w:ascii="Calibri Light" w:hAnsi="Calibri Light" w:cs="Calibri Light"/>
          <w:sz w:val="22"/>
          <w:szCs w:val="22"/>
          <w:lang w:eastAsia="lt-LT"/>
        </w:rPr>
        <w:t xml:space="preserve">urto </w:t>
      </w:r>
      <w:r w:rsidRPr="00043F3A">
        <w:rPr>
          <w:rFonts w:ascii="Calibri Light" w:hAnsi="Calibri Light" w:cs="Calibri Light"/>
          <w:sz w:val="22"/>
          <w:szCs w:val="22"/>
          <w:lang w:eastAsia="lt-LT"/>
        </w:rPr>
        <w:t>ir atsargų pardavimo komisijos pritarimą. Pasirašyti Sutarties pakeitimai ir papildymai tampa neatskiriama Sutarties dalimi.</w:t>
      </w:r>
    </w:p>
    <w:p w14:paraId="00E04513" w14:textId="77777777" w:rsidR="004902D0" w:rsidRPr="00043F3A" w:rsidRDefault="004902D0" w:rsidP="004902D0">
      <w:pPr>
        <w:pStyle w:val="ListParagraph"/>
        <w:numPr>
          <w:ilvl w:val="1"/>
          <w:numId w:val="21"/>
        </w:numPr>
        <w:tabs>
          <w:tab w:val="clear" w:pos="360"/>
          <w:tab w:val="num" w:pos="709"/>
        </w:tabs>
        <w:ind w:left="426" w:hanging="426"/>
        <w:jc w:val="both"/>
        <w:rPr>
          <w:rFonts w:ascii="Calibri Light" w:hAnsi="Calibri Light" w:cs="Calibri Light"/>
          <w:sz w:val="22"/>
          <w:szCs w:val="22"/>
          <w:lang w:eastAsia="lt-LT"/>
        </w:rPr>
      </w:pPr>
      <w:r w:rsidRPr="00043F3A">
        <w:rPr>
          <w:rFonts w:ascii="Calibri Light" w:hAnsi="Calibri Light" w:cs="Calibri Light"/>
          <w:sz w:val="22"/>
          <w:szCs w:val="22"/>
          <w:lang w:eastAsia="lt-LT"/>
        </w:rPr>
        <w:t>Pirkėjas neįgyja teisės perduoti savo įsipareigojimų pagal Sutartį trečiajam asmeniui be raštiško Pardavėjo sutikimo.</w:t>
      </w:r>
    </w:p>
    <w:p w14:paraId="069FEA88" w14:textId="77777777" w:rsidR="00080501" w:rsidRDefault="004902D0" w:rsidP="004902D0">
      <w:pPr>
        <w:pStyle w:val="ListParagraph"/>
        <w:numPr>
          <w:ilvl w:val="1"/>
          <w:numId w:val="21"/>
        </w:numPr>
        <w:tabs>
          <w:tab w:val="clear" w:pos="360"/>
          <w:tab w:val="num" w:pos="709"/>
        </w:tabs>
        <w:ind w:left="426" w:hanging="426"/>
        <w:jc w:val="both"/>
        <w:rPr>
          <w:rFonts w:asciiTheme="majorHAnsi" w:hAnsiTheme="majorHAnsi" w:cstheme="majorHAnsi"/>
          <w:sz w:val="22"/>
          <w:szCs w:val="22"/>
        </w:rPr>
      </w:pPr>
      <w:r w:rsidRPr="00C25733">
        <w:rPr>
          <w:rFonts w:asciiTheme="majorHAnsi" w:hAnsiTheme="majorHAnsi" w:cstheme="majorHAnsi"/>
          <w:sz w:val="22"/>
          <w:szCs w:val="22"/>
          <w:lang w:eastAsia="lt-LT"/>
        </w:rPr>
        <w:t>Kontaktiniai</w:t>
      </w:r>
      <w:r w:rsidRPr="00C25733">
        <w:rPr>
          <w:rFonts w:asciiTheme="majorHAnsi" w:hAnsiTheme="majorHAnsi" w:cstheme="majorHAnsi"/>
          <w:sz w:val="22"/>
          <w:szCs w:val="22"/>
        </w:rPr>
        <w:t xml:space="preserve"> asmenys: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22"/>
        <w:gridCol w:w="5083"/>
      </w:tblGrid>
      <w:tr w:rsidR="00C25733" w14:paraId="7593AD53" w14:textId="77777777" w:rsidTr="00872177">
        <w:tc>
          <w:tcPr>
            <w:tcW w:w="5523" w:type="dxa"/>
          </w:tcPr>
          <w:p w14:paraId="6E8BAF1C" w14:textId="77777777" w:rsidR="00C25733" w:rsidRPr="001138B9" w:rsidRDefault="00C25733" w:rsidP="00872177">
            <w:pPr>
              <w:ind w:left="321"/>
              <w:jc w:val="both"/>
              <w:rPr>
                <w:rFonts w:asciiTheme="majorHAnsi" w:hAnsiTheme="majorHAnsi" w:cstheme="majorHAnsi"/>
                <w:sz w:val="22"/>
                <w:szCs w:val="22"/>
                <w:u w:val="single"/>
              </w:rPr>
            </w:pPr>
            <w:r w:rsidRPr="001138B9">
              <w:rPr>
                <w:rFonts w:asciiTheme="majorHAnsi" w:hAnsiTheme="majorHAnsi" w:cstheme="majorHAnsi"/>
                <w:sz w:val="22"/>
                <w:szCs w:val="22"/>
                <w:u w:val="single"/>
              </w:rPr>
              <w:t>Pardavėjo atstovas:</w:t>
            </w:r>
          </w:p>
          <w:p w14:paraId="6C7BA787" w14:textId="36BC179E" w:rsidR="00C25733" w:rsidRPr="00C25733" w:rsidRDefault="00CE0B0B" w:rsidP="00872177">
            <w:pPr>
              <w:ind w:left="321"/>
              <w:jc w:val="both"/>
              <w:rPr>
                <w:rFonts w:asciiTheme="majorHAnsi" w:hAnsiTheme="majorHAnsi" w:cstheme="majorHAnsi"/>
                <w:sz w:val="22"/>
                <w:szCs w:val="22"/>
              </w:rPr>
            </w:pPr>
            <w:r w:rsidRPr="00E03D6D">
              <w:rPr>
                <w:rFonts w:ascii="Calibri Light" w:hAnsi="Calibri Light" w:cs="Calibri Light"/>
                <w:sz w:val="22"/>
                <w:szCs w:val="22"/>
                <w:highlight w:val="lightGray"/>
              </w:rPr>
              <w:t>įrašyti</w:t>
            </w:r>
          </w:p>
        </w:tc>
        <w:tc>
          <w:tcPr>
            <w:tcW w:w="5523" w:type="dxa"/>
          </w:tcPr>
          <w:p w14:paraId="5F9A82E1" w14:textId="13236154" w:rsidR="00C25733" w:rsidRPr="00872177" w:rsidRDefault="00C25733" w:rsidP="00C25733">
            <w:pPr>
              <w:jc w:val="both"/>
              <w:rPr>
                <w:rFonts w:asciiTheme="majorHAnsi" w:hAnsiTheme="majorHAnsi" w:cstheme="majorHAnsi"/>
                <w:sz w:val="22"/>
                <w:szCs w:val="22"/>
                <w:u w:val="single"/>
              </w:rPr>
            </w:pPr>
            <w:r w:rsidRPr="00872177">
              <w:rPr>
                <w:rFonts w:asciiTheme="majorHAnsi" w:hAnsiTheme="majorHAnsi" w:cstheme="majorHAnsi"/>
                <w:sz w:val="22"/>
                <w:szCs w:val="22"/>
                <w:u w:val="single"/>
              </w:rPr>
              <w:t>P</w:t>
            </w:r>
            <w:r w:rsidR="007E3E10">
              <w:rPr>
                <w:rFonts w:asciiTheme="majorHAnsi" w:hAnsiTheme="majorHAnsi" w:cstheme="majorHAnsi"/>
                <w:sz w:val="22"/>
                <w:szCs w:val="22"/>
                <w:u w:val="single"/>
              </w:rPr>
              <w:t>irkėjo</w:t>
            </w:r>
            <w:r w:rsidRPr="00872177">
              <w:rPr>
                <w:rFonts w:asciiTheme="majorHAnsi" w:hAnsiTheme="majorHAnsi" w:cstheme="majorHAnsi"/>
                <w:sz w:val="22"/>
                <w:szCs w:val="22"/>
                <w:u w:val="single"/>
              </w:rPr>
              <w:t xml:space="preserve"> atstovas:</w:t>
            </w:r>
          </w:p>
          <w:p w14:paraId="5ED6E81E" w14:textId="62054B64" w:rsidR="00C25733" w:rsidRDefault="00CE0B0B" w:rsidP="00C25733">
            <w:pPr>
              <w:jc w:val="both"/>
              <w:rPr>
                <w:rFonts w:asciiTheme="majorHAnsi" w:hAnsiTheme="majorHAnsi" w:cstheme="majorHAnsi"/>
                <w:sz w:val="22"/>
                <w:szCs w:val="22"/>
              </w:rPr>
            </w:pPr>
            <w:r w:rsidRPr="00E03D6D">
              <w:rPr>
                <w:rFonts w:ascii="Calibri Light" w:hAnsi="Calibri Light" w:cs="Calibri Light"/>
                <w:sz w:val="22"/>
                <w:szCs w:val="22"/>
                <w:highlight w:val="lightGray"/>
              </w:rPr>
              <w:t>įrašyti</w:t>
            </w:r>
          </w:p>
        </w:tc>
      </w:tr>
    </w:tbl>
    <w:p w14:paraId="6691656C" w14:textId="77777777" w:rsidR="00C25733" w:rsidRDefault="00C25733" w:rsidP="00C25733">
      <w:pPr>
        <w:pStyle w:val="ListParagraph"/>
        <w:tabs>
          <w:tab w:val="left" w:pos="567"/>
        </w:tabs>
        <w:ind w:left="426"/>
        <w:jc w:val="both"/>
        <w:rPr>
          <w:rFonts w:ascii="Calibri Light" w:hAnsi="Calibri Light" w:cs="Calibri Light"/>
          <w:sz w:val="22"/>
          <w:szCs w:val="22"/>
          <w:lang w:eastAsia="lt-LT"/>
        </w:rPr>
      </w:pPr>
    </w:p>
    <w:p w14:paraId="7CC9E152" w14:textId="3CF38DBD" w:rsidR="004902D0" w:rsidRPr="00043F3A" w:rsidRDefault="004902D0" w:rsidP="004902D0">
      <w:pPr>
        <w:pStyle w:val="ListParagraph"/>
        <w:numPr>
          <w:ilvl w:val="1"/>
          <w:numId w:val="21"/>
        </w:numPr>
        <w:tabs>
          <w:tab w:val="clear" w:pos="360"/>
          <w:tab w:val="left" w:pos="567"/>
        </w:tabs>
        <w:ind w:left="426" w:hanging="426"/>
        <w:jc w:val="both"/>
        <w:rPr>
          <w:rFonts w:ascii="Calibri Light" w:hAnsi="Calibri Light" w:cs="Calibri Light"/>
          <w:sz w:val="22"/>
          <w:szCs w:val="22"/>
          <w:lang w:eastAsia="lt-LT"/>
        </w:rPr>
      </w:pPr>
      <w:r w:rsidRPr="00043F3A">
        <w:rPr>
          <w:rFonts w:ascii="Calibri Light" w:hAnsi="Calibri Light" w:cs="Calibri Light"/>
          <w:sz w:val="22"/>
          <w:szCs w:val="22"/>
          <w:lang w:eastAsia="lt-LT"/>
        </w:rPr>
        <w:t>Visus Šalių tarpusavio santykius, atsirandančius iš Sutarties ir neaptartus jų sąlygose, reglamentuoja Lietuvos Respublikos įstatymai ir kiti teisės aktai.</w:t>
      </w:r>
    </w:p>
    <w:p w14:paraId="67D60C4F" w14:textId="77777777" w:rsidR="004902D0" w:rsidRPr="00043F3A" w:rsidRDefault="004902D0" w:rsidP="004902D0">
      <w:pPr>
        <w:pStyle w:val="ListParagraph"/>
        <w:numPr>
          <w:ilvl w:val="1"/>
          <w:numId w:val="21"/>
        </w:numPr>
        <w:tabs>
          <w:tab w:val="clear" w:pos="360"/>
          <w:tab w:val="left" w:pos="567"/>
        </w:tabs>
        <w:ind w:left="426" w:hanging="426"/>
        <w:jc w:val="both"/>
        <w:rPr>
          <w:rFonts w:ascii="Calibri Light" w:hAnsi="Calibri Light" w:cs="Calibri Light"/>
          <w:sz w:val="22"/>
          <w:szCs w:val="22"/>
          <w:lang w:eastAsia="lt-LT"/>
        </w:rPr>
      </w:pPr>
      <w:r w:rsidRPr="00043F3A">
        <w:rPr>
          <w:rFonts w:ascii="Calibri Light" w:hAnsi="Calibri Light" w:cs="Calibri Light"/>
          <w:sz w:val="22"/>
          <w:szCs w:val="22"/>
          <w:lang w:eastAsia="lt-LT"/>
        </w:rPr>
        <w:t xml:space="preserve">Visus ginčus dėl Sutarties vykdymo Šalys įsipareigoja spręsti derybomis. Jeigu Šalys šių ginčų negali išspręsti derybomis, jie sprendžiami Lietuvos Respublikos teismuose teisės aktų nustatyta tvarka. </w:t>
      </w:r>
    </w:p>
    <w:p w14:paraId="19A326EA" w14:textId="77777777" w:rsidR="004902D0" w:rsidRPr="00043F3A" w:rsidRDefault="004902D0" w:rsidP="004902D0">
      <w:pPr>
        <w:pStyle w:val="ListParagraph"/>
        <w:numPr>
          <w:ilvl w:val="1"/>
          <w:numId w:val="21"/>
        </w:numPr>
        <w:tabs>
          <w:tab w:val="clear" w:pos="360"/>
          <w:tab w:val="left" w:pos="567"/>
        </w:tabs>
        <w:ind w:left="426" w:hanging="426"/>
        <w:jc w:val="both"/>
        <w:rPr>
          <w:rFonts w:ascii="Calibri Light" w:hAnsi="Calibri Light" w:cs="Calibri Light"/>
          <w:sz w:val="22"/>
          <w:szCs w:val="22"/>
          <w:lang w:eastAsia="lt-LT"/>
        </w:rPr>
      </w:pPr>
      <w:r w:rsidRPr="00043F3A">
        <w:rPr>
          <w:rFonts w:ascii="Calibri Light" w:hAnsi="Calibri Light" w:cs="Calibri Light"/>
          <w:sz w:val="22"/>
          <w:szCs w:val="22"/>
          <w:lang w:eastAsia="lt-LT"/>
        </w:rPr>
        <w:t>Sutarties sąlygos bei informacija, gauta Šalims vykdant Sutartį, yra konfidenciali ir viešai neskelbiama be kitos Šalies sutikimo, išskyrus atvejus, numatytus Sutartyje arba Lietuvos Respublikos teisės aktuose.</w:t>
      </w:r>
    </w:p>
    <w:p w14:paraId="2318AE49" w14:textId="77777777" w:rsidR="004902D0" w:rsidRPr="00043F3A" w:rsidRDefault="004902D0" w:rsidP="004902D0">
      <w:pPr>
        <w:pStyle w:val="ListParagraph"/>
        <w:numPr>
          <w:ilvl w:val="1"/>
          <w:numId w:val="21"/>
        </w:numPr>
        <w:tabs>
          <w:tab w:val="clear" w:pos="360"/>
          <w:tab w:val="left" w:pos="567"/>
        </w:tabs>
        <w:ind w:left="426" w:hanging="426"/>
        <w:jc w:val="both"/>
        <w:rPr>
          <w:rFonts w:ascii="Calibri Light" w:hAnsi="Calibri Light" w:cs="Calibri Light"/>
          <w:sz w:val="22"/>
          <w:szCs w:val="22"/>
          <w:lang w:eastAsia="lt-LT"/>
        </w:rPr>
      </w:pPr>
      <w:r w:rsidRPr="00043F3A">
        <w:rPr>
          <w:rFonts w:ascii="Calibri Light" w:hAnsi="Calibri Light" w:cs="Calibri Light"/>
          <w:sz w:val="22"/>
          <w:szCs w:val="22"/>
          <w:lang w:eastAsia="lt-LT"/>
        </w:rPr>
        <w:t>Šalys susitaria, kad informacijos pateikimas nebus laikomas Sutarties 7.12 punkto pažeidimu, jeigu informacija pateikiama audito įmonei, kuri pagal sutartį atlieka Šalių veiklos ar finansinės atskaitomybės auditą, Šalių advokatams ir/ar kitiems patarėjams bei konsultantams.</w:t>
      </w:r>
    </w:p>
    <w:p w14:paraId="04E2E0BE" w14:textId="77777777" w:rsidR="004902D0" w:rsidRPr="00043F3A" w:rsidRDefault="004902D0" w:rsidP="004902D0">
      <w:pPr>
        <w:pStyle w:val="ListParagraph"/>
        <w:numPr>
          <w:ilvl w:val="1"/>
          <w:numId w:val="21"/>
        </w:numPr>
        <w:tabs>
          <w:tab w:val="clear" w:pos="360"/>
          <w:tab w:val="left" w:pos="567"/>
        </w:tabs>
        <w:ind w:left="426" w:hanging="426"/>
        <w:jc w:val="both"/>
        <w:rPr>
          <w:rFonts w:ascii="Calibri Light" w:hAnsi="Calibri Light" w:cs="Calibri Light"/>
          <w:sz w:val="22"/>
          <w:szCs w:val="22"/>
          <w:lang w:eastAsia="lt-LT"/>
        </w:rPr>
      </w:pPr>
      <w:r w:rsidRPr="00043F3A">
        <w:rPr>
          <w:rFonts w:ascii="Calibri Light" w:hAnsi="Calibri Light" w:cs="Calibri Light"/>
          <w:sz w:val="22"/>
          <w:szCs w:val="22"/>
          <w:lang w:eastAsia="lt-LT"/>
        </w:rPr>
        <w:t>Sutartis sudaryta dviem vienodą teisinę galią turinčiais egzemplioriais, po vieną kiekvienai Šaliai.</w:t>
      </w:r>
    </w:p>
    <w:p w14:paraId="0ED491AC" w14:textId="77777777" w:rsidR="004902D0" w:rsidRPr="00043F3A" w:rsidRDefault="004902D0" w:rsidP="004902D0">
      <w:pPr>
        <w:pStyle w:val="BodyTextIndent"/>
        <w:spacing w:after="0"/>
        <w:ind w:left="0"/>
        <w:rPr>
          <w:rFonts w:ascii="Calibri Light" w:hAnsi="Calibri Light" w:cs="Calibri Light"/>
          <w:sz w:val="22"/>
          <w:szCs w:val="22"/>
        </w:rPr>
      </w:pPr>
    </w:p>
    <w:p w14:paraId="0BE53340" w14:textId="4D0DDC61" w:rsidR="004902D0" w:rsidRPr="0002418F" w:rsidRDefault="004902D0" w:rsidP="0002418F">
      <w:pPr>
        <w:pStyle w:val="ListParagraph"/>
        <w:numPr>
          <w:ilvl w:val="0"/>
          <w:numId w:val="21"/>
        </w:numPr>
        <w:jc w:val="center"/>
        <w:rPr>
          <w:rFonts w:ascii="Calibri Light" w:hAnsi="Calibri Light" w:cs="Calibri Light"/>
          <w:b/>
          <w:sz w:val="22"/>
          <w:szCs w:val="22"/>
        </w:rPr>
      </w:pPr>
      <w:bookmarkStart w:id="7" w:name="_Toc7007285"/>
      <w:bookmarkStart w:id="8" w:name="_Toc491330107"/>
      <w:bookmarkStart w:id="9" w:name="_Toc386781636"/>
      <w:bookmarkStart w:id="10" w:name="_Toc384792409"/>
      <w:r w:rsidRPr="0002418F">
        <w:rPr>
          <w:rFonts w:ascii="Calibri Light" w:hAnsi="Calibri Light" w:cs="Calibri Light"/>
          <w:b/>
          <w:sz w:val="22"/>
          <w:szCs w:val="22"/>
        </w:rPr>
        <w:t>SUTARTIES PRIEDAI</w:t>
      </w:r>
      <w:bookmarkEnd w:id="7"/>
      <w:bookmarkEnd w:id="8"/>
      <w:bookmarkEnd w:id="9"/>
      <w:bookmarkEnd w:id="10"/>
    </w:p>
    <w:p w14:paraId="72EBE7D4" w14:textId="77777777" w:rsidR="004902D0" w:rsidRPr="00043F3A" w:rsidRDefault="004902D0" w:rsidP="004902D0">
      <w:pPr>
        <w:pStyle w:val="ListParagraph"/>
        <w:numPr>
          <w:ilvl w:val="1"/>
          <w:numId w:val="21"/>
        </w:numPr>
        <w:tabs>
          <w:tab w:val="clear" w:pos="360"/>
          <w:tab w:val="num" w:pos="709"/>
        </w:tabs>
        <w:ind w:left="426" w:hanging="426"/>
        <w:jc w:val="both"/>
        <w:rPr>
          <w:rFonts w:ascii="Calibri Light" w:hAnsi="Calibri Light" w:cs="Calibri Light"/>
          <w:sz w:val="22"/>
          <w:szCs w:val="22"/>
        </w:rPr>
      </w:pPr>
      <w:r w:rsidRPr="00043F3A">
        <w:rPr>
          <w:rFonts w:ascii="Calibri Light" w:hAnsi="Calibri Light" w:cs="Calibri Light"/>
          <w:sz w:val="22"/>
          <w:szCs w:val="22"/>
          <w:lang w:eastAsia="lt-LT"/>
        </w:rPr>
        <w:t>Kiekvienas</w:t>
      </w:r>
      <w:r w:rsidRPr="00043F3A">
        <w:rPr>
          <w:rFonts w:ascii="Calibri Light" w:hAnsi="Calibri Light" w:cs="Calibri Light"/>
          <w:sz w:val="22"/>
          <w:szCs w:val="22"/>
        </w:rPr>
        <w:t xml:space="preserve"> Sutarties priedas yra neatskiriama jos dalis. Kiekviena Šalis gauna po vieną kiekvieno Sutarties priedo egzempliorių.</w:t>
      </w:r>
    </w:p>
    <w:p w14:paraId="5F299817" w14:textId="77777777" w:rsidR="004902D0" w:rsidRPr="00043F3A" w:rsidRDefault="004902D0" w:rsidP="004902D0">
      <w:pPr>
        <w:pStyle w:val="ListParagraph"/>
        <w:numPr>
          <w:ilvl w:val="1"/>
          <w:numId w:val="21"/>
        </w:numPr>
        <w:tabs>
          <w:tab w:val="clear" w:pos="360"/>
          <w:tab w:val="num" w:pos="709"/>
        </w:tabs>
        <w:ind w:left="426" w:hanging="426"/>
        <w:jc w:val="both"/>
        <w:rPr>
          <w:rFonts w:ascii="Calibri Light" w:hAnsi="Calibri Light" w:cs="Calibri Light"/>
          <w:sz w:val="22"/>
          <w:szCs w:val="22"/>
        </w:rPr>
      </w:pPr>
      <w:r w:rsidRPr="00043F3A">
        <w:rPr>
          <w:rFonts w:ascii="Calibri Light" w:hAnsi="Calibri Light" w:cs="Calibri Light"/>
          <w:sz w:val="22"/>
          <w:szCs w:val="22"/>
        </w:rPr>
        <w:t>Prie Sutarties pridedami šie priedai:</w:t>
      </w:r>
    </w:p>
    <w:p w14:paraId="59BC8FBB" w14:textId="203B6E55" w:rsidR="004902D0" w:rsidRPr="00043F3A" w:rsidRDefault="004902D0" w:rsidP="004902D0">
      <w:pPr>
        <w:pStyle w:val="ListParagraph"/>
        <w:numPr>
          <w:ilvl w:val="1"/>
          <w:numId w:val="21"/>
        </w:numPr>
        <w:tabs>
          <w:tab w:val="clear" w:pos="360"/>
          <w:tab w:val="num" w:pos="709"/>
        </w:tabs>
        <w:ind w:left="426" w:hanging="426"/>
        <w:jc w:val="both"/>
        <w:rPr>
          <w:rFonts w:ascii="Calibri Light" w:hAnsi="Calibri Light" w:cs="Calibri Light"/>
          <w:sz w:val="22"/>
          <w:szCs w:val="22"/>
        </w:rPr>
      </w:pPr>
      <w:r w:rsidRPr="00043F3A">
        <w:rPr>
          <w:rFonts w:ascii="Calibri Light" w:hAnsi="Calibri Light" w:cs="Calibri Light"/>
          <w:sz w:val="22"/>
          <w:szCs w:val="22"/>
        </w:rPr>
        <w:t xml:space="preserve">1 priedas. </w:t>
      </w:r>
      <w:r w:rsidR="00A80E10">
        <w:rPr>
          <w:rFonts w:ascii="Calibri Light" w:hAnsi="Calibri Light" w:cs="Calibri Light"/>
          <w:sz w:val="22"/>
          <w:szCs w:val="22"/>
        </w:rPr>
        <w:t>Turto</w:t>
      </w:r>
      <w:r w:rsidR="00A80E10" w:rsidRPr="00043F3A">
        <w:rPr>
          <w:rFonts w:ascii="Calibri Light" w:hAnsi="Calibri Light" w:cs="Calibri Light"/>
          <w:sz w:val="22"/>
          <w:szCs w:val="22"/>
        </w:rPr>
        <w:t xml:space="preserve"> </w:t>
      </w:r>
      <w:r w:rsidRPr="00043F3A">
        <w:rPr>
          <w:rFonts w:ascii="Calibri Light" w:hAnsi="Calibri Light" w:cs="Calibri Light"/>
          <w:sz w:val="22"/>
          <w:szCs w:val="22"/>
        </w:rPr>
        <w:t xml:space="preserve">priėmimo-perdavimo aktas; </w:t>
      </w:r>
      <w:r w:rsidR="00120E6B">
        <w:rPr>
          <w:rFonts w:ascii="Calibri Light" w:hAnsi="Calibri Light" w:cs="Calibri Light"/>
          <w:sz w:val="22"/>
          <w:szCs w:val="22"/>
        </w:rPr>
        <w:t>1</w:t>
      </w:r>
      <w:r w:rsidR="00AF3481" w:rsidRPr="00120E6B">
        <w:rPr>
          <w:rFonts w:ascii="Calibri Light" w:hAnsi="Calibri Light" w:cs="Calibri Light"/>
          <w:sz w:val="22"/>
          <w:szCs w:val="22"/>
        </w:rPr>
        <w:t xml:space="preserve"> </w:t>
      </w:r>
      <w:r w:rsidRPr="00120E6B">
        <w:rPr>
          <w:rFonts w:ascii="Calibri Light" w:hAnsi="Calibri Light" w:cs="Calibri Light"/>
          <w:sz w:val="22"/>
          <w:szCs w:val="22"/>
        </w:rPr>
        <w:t>lapas</w:t>
      </w:r>
      <w:r w:rsidR="00434716" w:rsidRPr="00120E6B">
        <w:rPr>
          <w:rFonts w:ascii="Calibri Light" w:hAnsi="Calibri Light" w:cs="Calibri Light"/>
          <w:sz w:val="22"/>
          <w:szCs w:val="22"/>
        </w:rPr>
        <w:t>.</w:t>
      </w:r>
    </w:p>
    <w:p w14:paraId="31E2EFEC" w14:textId="77777777" w:rsidR="004902D0" w:rsidRPr="00043F3A" w:rsidRDefault="004902D0" w:rsidP="004902D0">
      <w:pPr>
        <w:pStyle w:val="BodyTextIndent"/>
        <w:spacing w:after="0"/>
        <w:rPr>
          <w:rFonts w:ascii="Calibri Light" w:hAnsi="Calibri Light" w:cs="Calibri Light"/>
          <w:sz w:val="22"/>
          <w:szCs w:val="22"/>
        </w:rPr>
      </w:pPr>
    </w:p>
    <w:p w14:paraId="6A1AF54B" w14:textId="77777777" w:rsidR="004902D0" w:rsidRPr="00043F3A" w:rsidRDefault="004902D0" w:rsidP="004902D0">
      <w:pPr>
        <w:numPr>
          <w:ilvl w:val="0"/>
          <w:numId w:val="21"/>
        </w:numPr>
        <w:jc w:val="center"/>
        <w:rPr>
          <w:rFonts w:ascii="Calibri Light" w:hAnsi="Calibri Light" w:cs="Calibri Light"/>
          <w:b/>
          <w:sz w:val="22"/>
          <w:szCs w:val="22"/>
        </w:rPr>
      </w:pPr>
      <w:r w:rsidRPr="00043F3A">
        <w:rPr>
          <w:rFonts w:ascii="Calibri Light" w:hAnsi="Calibri Light" w:cs="Calibri Light"/>
          <w:b/>
          <w:sz w:val="22"/>
          <w:szCs w:val="22"/>
        </w:rPr>
        <w:t>ŠALIŲ REKVIZITAI</w:t>
      </w:r>
    </w:p>
    <w:p w14:paraId="0B44916F" w14:textId="77777777" w:rsidR="004902D0" w:rsidRPr="004902D0" w:rsidRDefault="004902D0" w:rsidP="004902D0">
      <w:pPr>
        <w:rPr>
          <w:rFonts w:ascii="Calibri Light" w:hAnsi="Calibri Light" w:cs="Calibri Light"/>
          <w:sz w:val="22"/>
          <w:szCs w:val="22"/>
        </w:rPr>
      </w:pPr>
    </w:p>
    <w:tbl>
      <w:tblPr>
        <w:tblStyle w:val="TableGrid"/>
        <w:tblW w:w="100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8"/>
        <w:gridCol w:w="612"/>
        <w:gridCol w:w="4769"/>
      </w:tblGrid>
      <w:tr w:rsidR="0002418F" w:rsidRPr="00043F3A" w14:paraId="6EF3B519" w14:textId="77777777" w:rsidTr="00644A8F">
        <w:trPr>
          <w:trHeight w:val="1915"/>
        </w:trPr>
        <w:tc>
          <w:tcPr>
            <w:tcW w:w="4678" w:type="dxa"/>
            <w:hideMark/>
          </w:tcPr>
          <w:p w14:paraId="4F1A4678" w14:textId="77777777" w:rsidR="0002418F" w:rsidRPr="00043F3A" w:rsidRDefault="0002418F" w:rsidP="00B12556">
            <w:pPr>
              <w:pStyle w:val="BlockText"/>
              <w:spacing w:line="276" w:lineRule="auto"/>
              <w:ind w:left="0" w:right="0"/>
              <w:rPr>
                <w:rFonts w:ascii="Calibri Light" w:hAnsi="Calibri Light" w:cs="Calibri Light"/>
                <w:b/>
                <w:bCs/>
                <w:sz w:val="22"/>
                <w:szCs w:val="22"/>
              </w:rPr>
            </w:pPr>
            <w:r w:rsidRPr="00043F3A">
              <w:rPr>
                <w:rFonts w:ascii="Calibri Light" w:hAnsi="Calibri Light" w:cs="Calibri Light"/>
                <w:b/>
                <w:bCs/>
                <w:sz w:val="22"/>
                <w:szCs w:val="22"/>
              </w:rPr>
              <w:t xml:space="preserve">PARDAVĖJAS </w:t>
            </w:r>
          </w:p>
          <w:p w14:paraId="3E0E36B2" w14:textId="77777777" w:rsidR="0002418F" w:rsidRPr="00043F3A" w:rsidRDefault="0002418F" w:rsidP="00B12556">
            <w:pPr>
              <w:pStyle w:val="BlockText"/>
              <w:spacing w:line="276" w:lineRule="auto"/>
              <w:ind w:left="0" w:right="0"/>
              <w:rPr>
                <w:rFonts w:ascii="Calibri Light" w:hAnsi="Calibri Light" w:cs="Calibri Light"/>
                <w:sz w:val="22"/>
                <w:szCs w:val="22"/>
              </w:rPr>
            </w:pPr>
            <w:r w:rsidRPr="00043F3A">
              <w:rPr>
                <w:rFonts w:ascii="Calibri Light" w:hAnsi="Calibri Light" w:cs="Calibri Light"/>
                <w:sz w:val="22"/>
                <w:szCs w:val="22"/>
              </w:rPr>
              <w:t>UAB „Vilniaus vandenys“</w:t>
            </w:r>
          </w:p>
          <w:p w14:paraId="425520FB" w14:textId="77777777" w:rsidR="0002418F" w:rsidRPr="00B65C3F" w:rsidRDefault="0002418F" w:rsidP="00B12556">
            <w:pPr>
              <w:pStyle w:val="BlockText"/>
              <w:spacing w:line="276" w:lineRule="auto"/>
              <w:ind w:left="0" w:right="0"/>
              <w:rPr>
                <w:rFonts w:ascii="Calibri Light" w:hAnsi="Calibri Light" w:cs="Calibri Light"/>
                <w:iCs/>
                <w:sz w:val="22"/>
                <w:szCs w:val="22"/>
              </w:rPr>
            </w:pPr>
            <w:r w:rsidRPr="00B65C3F">
              <w:rPr>
                <w:rFonts w:ascii="Calibri Light" w:hAnsi="Calibri Light" w:cs="Calibri Light"/>
                <w:iCs/>
                <w:sz w:val="22"/>
                <w:szCs w:val="22"/>
              </w:rPr>
              <w:t xml:space="preserve">Spaudos g. 8 – 1, Vilnius </w:t>
            </w:r>
          </w:p>
          <w:p w14:paraId="56DF209D" w14:textId="2AC20C22" w:rsidR="0002418F" w:rsidRPr="00043F3A" w:rsidRDefault="0002418F" w:rsidP="00B12556">
            <w:pPr>
              <w:pStyle w:val="BlockText"/>
              <w:spacing w:line="276" w:lineRule="auto"/>
              <w:ind w:left="0" w:right="0"/>
              <w:rPr>
                <w:rFonts w:ascii="Calibri Light" w:hAnsi="Calibri Light" w:cs="Calibri Light"/>
                <w:sz w:val="22"/>
                <w:szCs w:val="22"/>
              </w:rPr>
            </w:pPr>
            <w:r w:rsidRPr="00043F3A">
              <w:rPr>
                <w:rFonts w:ascii="Calibri Light" w:hAnsi="Calibri Light" w:cs="Calibri Light"/>
                <w:sz w:val="22"/>
                <w:szCs w:val="22"/>
              </w:rPr>
              <w:t>Juridinio asmens kodas</w:t>
            </w:r>
            <w:r w:rsidR="00274AB1">
              <w:rPr>
                <w:rFonts w:ascii="Calibri Light" w:hAnsi="Calibri Light" w:cs="Calibri Light"/>
                <w:sz w:val="22"/>
                <w:szCs w:val="22"/>
              </w:rPr>
              <w:t xml:space="preserve"> </w:t>
            </w:r>
            <w:r w:rsidRPr="00043F3A">
              <w:rPr>
                <w:rFonts w:ascii="Calibri Light" w:hAnsi="Calibri Light" w:cs="Calibri Light"/>
                <w:sz w:val="22"/>
                <w:szCs w:val="22"/>
              </w:rPr>
              <w:t>120545849</w:t>
            </w:r>
          </w:p>
          <w:p w14:paraId="48F3024C" w14:textId="64017C5E" w:rsidR="0002418F" w:rsidRPr="00043F3A" w:rsidRDefault="0002418F" w:rsidP="00B12556">
            <w:pPr>
              <w:pStyle w:val="BlockText"/>
              <w:spacing w:line="276" w:lineRule="auto"/>
              <w:ind w:left="0" w:right="0"/>
              <w:rPr>
                <w:rFonts w:ascii="Calibri Light" w:hAnsi="Calibri Light" w:cs="Calibri Light"/>
                <w:sz w:val="22"/>
                <w:szCs w:val="22"/>
              </w:rPr>
            </w:pPr>
            <w:r w:rsidRPr="00043F3A">
              <w:rPr>
                <w:rFonts w:ascii="Calibri Light" w:hAnsi="Calibri Light" w:cs="Calibri Light"/>
                <w:sz w:val="22"/>
                <w:szCs w:val="22"/>
              </w:rPr>
              <w:t>PVM mokėtojo kodas</w:t>
            </w:r>
            <w:r w:rsidR="00274AB1">
              <w:rPr>
                <w:rFonts w:ascii="Calibri Light" w:hAnsi="Calibri Light" w:cs="Calibri Light"/>
                <w:sz w:val="22"/>
                <w:szCs w:val="22"/>
              </w:rPr>
              <w:t xml:space="preserve"> </w:t>
            </w:r>
            <w:r w:rsidRPr="00043F3A">
              <w:rPr>
                <w:rFonts w:ascii="Calibri Light" w:hAnsi="Calibri Light" w:cs="Calibri Light"/>
                <w:sz w:val="22"/>
                <w:szCs w:val="22"/>
              </w:rPr>
              <w:t>LT205458414</w:t>
            </w:r>
          </w:p>
          <w:p w14:paraId="2DAC0097" w14:textId="77777777" w:rsidR="0002418F" w:rsidRPr="00043F3A" w:rsidRDefault="0002418F" w:rsidP="00B12556">
            <w:pPr>
              <w:pStyle w:val="BlockText"/>
              <w:spacing w:line="276" w:lineRule="auto"/>
              <w:ind w:left="0" w:right="0"/>
              <w:rPr>
                <w:rFonts w:ascii="Calibri Light" w:hAnsi="Calibri Light" w:cs="Calibri Light"/>
                <w:sz w:val="22"/>
                <w:szCs w:val="22"/>
              </w:rPr>
            </w:pPr>
            <w:r w:rsidRPr="00043F3A">
              <w:rPr>
                <w:rFonts w:ascii="Calibri Light" w:hAnsi="Calibri Light" w:cs="Calibri Light"/>
                <w:sz w:val="22"/>
                <w:szCs w:val="22"/>
              </w:rPr>
              <w:t xml:space="preserve">Tel. </w:t>
            </w:r>
            <w:r>
              <w:rPr>
                <w:rFonts w:ascii="Calibri Light" w:hAnsi="Calibri Light" w:cs="Calibri Light"/>
                <w:sz w:val="22"/>
                <w:szCs w:val="22"/>
              </w:rPr>
              <w:t>19118</w:t>
            </w:r>
          </w:p>
          <w:p w14:paraId="3A9F78AC" w14:textId="6259446A" w:rsidR="0002418F" w:rsidRPr="00043F3A" w:rsidRDefault="0002418F" w:rsidP="00B12556">
            <w:pPr>
              <w:pStyle w:val="BlockText"/>
              <w:spacing w:line="276" w:lineRule="auto"/>
              <w:ind w:left="0" w:right="0"/>
              <w:rPr>
                <w:rFonts w:ascii="Calibri Light" w:hAnsi="Calibri Light" w:cs="Calibri Light"/>
                <w:sz w:val="22"/>
                <w:szCs w:val="22"/>
              </w:rPr>
            </w:pPr>
            <w:r w:rsidRPr="00043F3A">
              <w:rPr>
                <w:rFonts w:ascii="Calibri Light" w:hAnsi="Calibri Light" w:cs="Calibri Light"/>
                <w:sz w:val="22"/>
                <w:szCs w:val="22"/>
              </w:rPr>
              <w:t xml:space="preserve">El. paštas </w:t>
            </w:r>
            <w:hyperlink r:id="rId11" w:history="1">
              <w:r w:rsidR="00274AB1" w:rsidRPr="00940471">
                <w:rPr>
                  <w:rStyle w:val="Hyperlink"/>
                  <w:rFonts w:ascii="Calibri Light" w:hAnsi="Calibri Light" w:cs="Calibri Light"/>
                  <w:sz w:val="22"/>
                  <w:szCs w:val="22"/>
                </w:rPr>
                <w:t>info@vv.lt</w:t>
              </w:r>
            </w:hyperlink>
            <w:r w:rsidR="00274AB1">
              <w:rPr>
                <w:rFonts w:ascii="Calibri Light" w:hAnsi="Calibri Light" w:cs="Calibri Light"/>
                <w:sz w:val="22"/>
                <w:szCs w:val="22"/>
              </w:rPr>
              <w:t xml:space="preserve"> </w:t>
            </w:r>
          </w:p>
          <w:p w14:paraId="12E533D5" w14:textId="77777777" w:rsidR="0002418F" w:rsidRPr="00043F3A" w:rsidRDefault="0002418F" w:rsidP="00B12556">
            <w:pPr>
              <w:pStyle w:val="BlockText"/>
              <w:spacing w:line="276" w:lineRule="auto"/>
              <w:ind w:left="0" w:right="0"/>
              <w:rPr>
                <w:rFonts w:ascii="Calibri Light" w:hAnsi="Calibri Light" w:cs="Calibri Light"/>
                <w:sz w:val="22"/>
                <w:szCs w:val="22"/>
              </w:rPr>
            </w:pPr>
            <w:r w:rsidRPr="00043F3A">
              <w:rPr>
                <w:rFonts w:ascii="Calibri Light" w:hAnsi="Calibri Light" w:cs="Calibri Light"/>
                <w:sz w:val="22"/>
                <w:szCs w:val="22"/>
              </w:rPr>
              <w:t>A. s. LT647044060007765833</w:t>
            </w:r>
          </w:p>
          <w:p w14:paraId="7E022195" w14:textId="77777777" w:rsidR="0002418F" w:rsidRPr="00043F3A" w:rsidRDefault="0002418F" w:rsidP="00B12556">
            <w:pPr>
              <w:pStyle w:val="BlockText"/>
              <w:spacing w:line="276" w:lineRule="auto"/>
              <w:ind w:left="0" w:right="0"/>
              <w:rPr>
                <w:rFonts w:ascii="Calibri Light" w:hAnsi="Calibri Light" w:cs="Calibri Light"/>
                <w:sz w:val="22"/>
                <w:szCs w:val="22"/>
              </w:rPr>
            </w:pPr>
            <w:r w:rsidRPr="00043F3A">
              <w:rPr>
                <w:rFonts w:ascii="Calibri Light" w:hAnsi="Calibri Light" w:cs="Calibri Light"/>
                <w:sz w:val="22"/>
                <w:szCs w:val="22"/>
              </w:rPr>
              <w:t>AB SEB bankas, banko kodas 70440</w:t>
            </w:r>
          </w:p>
        </w:tc>
        <w:tc>
          <w:tcPr>
            <w:tcW w:w="612" w:type="dxa"/>
          </w:tcPr>
          <w:p w14:paraId="32CF3B9A" w14:textId="77777777" w:rsidR="0002418F" w:rsidRPr="00043F3A" w:rsidRDefault="0002418F" w:rsidP="00B12556">
            <w:pPr>
              <w:pStyle w:val="BlockText"/>
              <w:spacing w:line="276" w:lineRule="auto"/>
              <w:ind w:left="488"/>
              <w:rPr>
                <w:rFonts w:ascii="Calibri Light" w:hAnsi="Calibri Light" w:cs="Calibri Light"/>
                <w:sz w:val="22"/>
                <w:szCs w:val="22"/>
              </w:rPr>
            </w:pPr>
          </w:p>
        </w:tc>
        <w:tc>
          <w:tcPr>
            <w:tcW w:w="4769" w:type="dxa"/>
            <w:hideMark/>
          </w:tcPr>
          <w:p w14:paraId="0D5C94C9" w14:textId="172D5F0E" w:rsidR="00CE0B0B" w:rsidRDefault="0002418F" w:rsidP="00644A8F">
            <w:pPr>
              <w:pStyle w:val="BlockText"/>
              <w:spacing w:line="276" w:lineRule="auto"/>
              <w:ind w:left="0"/>
              <w:rPr>
                <w:rFonts w:ascii="Calibri Light" w:hAnsi="Calibri Light" w:cs="Calibri Light"/>
                <w:sz w:val="22"/>
                <w:szCs w:val="22"/>
              </w:rPr>
            </w:pPr>
            <w:r w:rsidRPr="00043F3A">
              <w:rPr>
                <w:rFonts w:ascii="Calibri Light" w:hAnsi="Calibri Light" w:cs="Calibri Light"/>
                <w:b/>
                <w:bCs/>
                <w:sz w:val="22"/>
                <w:szCs w:val="22"/>
              </w:rPr>
              <w:t>PIRKĖJAS</w:t>
            </w:r>
            <w:r w:rsidR="00CE0B0B">
              <w:rPr>
                <w:rFonts w:ascii="Calibri Light" w:hAnsi="Calibri Light" w:cs="Calibri Light"/>
                <w:b/>
                <w:bCs/>
                <w:sz w:val="22"/>
                <w:szCs w:val="22"/>
              </w:rPr>
              <w:t xml:space="preserve"> </w:t>
            </w:r>
            <w:r w:rsidR="00CE0B0B" w:rsidRPr="00E03D6D">
              <w:rPr>
                <w:rFonts w:ascii="Calibri Light" w:hAnsi="Calibri Light" w:cs="Calibri Light"/>
                <w:sz w:val="22"/>
                <w:szCs w:val="22"/>
                <w:highlight w:val="lightGray"/>
              </w:rPr>
              <w:t>įrašyti</w:t>
            </w:r>
            <w:r w:rsidR="00CE0B0B">
              <w:rPr>
                <w:rFonts w:ascii="Calibri Light" w:hAnsi="Calibri Light" w:cs="Calibri Light"/>
                <w:sz w:val="22"/>
                <w:szCs w:val="22"/>
              </w:rPr>
              <w:t xml:space="preserve"> </w:t>
            </w:r>
          </w:p>
          <w:p w14:paraId="6D3C563E" w14:textId="1E31B87E" w:rsidR="00025942" w:rsidRDefault="00CE0B0B" w:rsidP="00644A8F">
            <w:pPr>
              <w:pStyle w:val="BlockText"/>
              <w:spacing w:line="276" w:lineRule="auto"/>
              <w:ind w:left="0"/>
              <w:rPr>
                <w:rFonts w:ascii="Calibri Light" w:hAnsi="Calibri Light" w:cs="Calibri Light"/>
                <w:sz w:val="22"/>
                <w:szCs w:val="22"/>
              </w:rPr>
            </w:pPr>
            <w:r>
              <w:rPr>
                <w:rFonts w:ascii="Calibri Light" w:hAnsi="Calibri Light" w:cs="Calibri Light"/>
                <w:sz w:val="22"/>
                <w:szCs w:val="22"/>
              </w:rPr>
              <w:t xml:space="preserve">Adresas </w:t>
            </w:r>
            <w:r w:rsidRPr="00E03D6D">
              <w:rPr>
                <w:rFonts w:ascii="Calibri Light" w:hAnsi="Calibri Light" w:cs="Calibri Light"/>
                <w:sz w:val="22"/>
                <w:szCs w:val="22"/>
                <w:highlight w:val="lightGray"/>
              </w:rPr>
              <w:t>įrašyti</w:t>
            </w:r>
          </w:p>
          <w:p w14:paraId="53873F49" w14:textId="2ABB6FF7" w:rsidR="0002418F" w:rsidRDefault="0002418F" w:rsidP="00644A8F">
            <w:pPr>
              <w:pStyle w:val="BlockText"/>
              <w:spacing w:line="276" w:lineRule="auto"/>
              <w:ind w:left="0"/>
              <w:rPr>
                <w:rFonts w:ascii="Calibri Light" w:hAnsi="Calibri Light" w:cs="Calibri Light"/>
                <w:sz w:val="22"/>
                <w:szCs w:val="22"/>
              </w:rPr>
            </w:pPr>
            <w:r w:rsidRPr="00043F3A">
              <w:rPr>
                <w:rFonts w:ascii="Calibri Light" w:hAnsi="Calibri Light" w:cs="Calibri Light"/>
                <w:sz w:val="22"/>
                <w:szCs w:val="22"/>
              </w:rPr>
              <w:t xml:space="preserve">Juridinio asmens </w:t>
            </w:r>
            <w:r w:rsidR="00CE0B0B" w:rsidRPr="00E03D6D">
              <w:rPr>
                <w:rFonts w:ascii="Calibri Light" w:hAnsi="Calibri Light" w:cs="Calibri Light"/>
                <w:sz w:val="22"/>
                <w:szCs w:val="22"/>
                <w:highlight w:val="lightGray"/>
              </w:rPr>
              <w:t>įrašyti</w:t>
            </w:r>
          </w:p>
          <w:p w14:paraId="577AC140" w14:textId="3F6C0572" w:rsidR="00C56BCF" w:rsidRPr="00043F3A" w:rsidRDefault="006C4D7C" w:rsidP="00644A8F">
            <w:pPr>
              <w:pStyle w:val="BlockText"/>
              <w:spacing w:line="276" w:lineRule="auto"/>
              <w:ind w:left="0"/>
              <w:rPr>
                <w:rFonts w:ascii="Calibri Light" w:hAnsi="Calibri Light" w:cs="Calibri Light"/>
                <w:sz w:val="22"/>
                <w:szCs w:val="22"/>
              </w:rPr>
            </w:pPr>
            <w:r>
              <w:rPr>
                <w:rFonts w:ascii="Calibri Light" w:hAnsi="Calibri Light" w:cs="Calibri Light"/>
                <w:sz w:val="22"/>
                <w:szCs w:val="22"/>
              </w:rPr>
              <w:t>PVM mokėtojo kodas</w:t>
            </w:r>
            <w:r w:rsidR="00460BB9">
              <w:rPr>
                <w:rFonts w:ascii="Calibri Light" w:hAnsi="Calibri Light" w:cs="Calibri Light"/>
                <w:sz w:val="22"/>
                <w:szCs w:val="22"/>
              </w:rPr>
              <w:t>/Ne PVM mokėtojas</w:t>
            </w:r>
            <w:r>
              <w:rPr>
                <w:rFonts w:ascii="Calibri Light" w:hAnsi="Calibri Light" w:cs="Calibri Light"/>
                <w:sz w:val="22"/>
                <w:szCs w:val="22"/>
              </w:rPr>
              <w:t xml:space="preserve"> </w:t>
            </w:r>
            <w:r w:rsidR="00CE0B0B" w:rsidRPr="00E03D6D">
              <w:rPr>
                <w:rFonts w:ascii="Calibri Light" w:hAnsi="Calibri Light" w:cs="Calibri Light"/>
                <w:sz w:val="22"/>
                <w:szCs w:val="22"/>
                <w:highlight w:val="lightGray"/>
              </w:rPr>
              <w:t>įrašyti</w:t>
            </w:r>
          </w:p>
          <w:p w14:paraId="6C34B6A9" w14:textId="2ABDE8A2" w:rsidR="0002418F" w:rsidRPr="00043F3A" w:rsidRDefault="0002418F" w:rsidP="00644A8F">
            <w:pPr>
              <w:pStyle w:val="BlockText"/>
              <w:spacing w:line="276" w:lineRule="auto"/>
              <w:ind w:left="0"/>
              <w:rPr>
                <w:rFonts w:ascii="Calibri Light" w:hAnsi="Calibri Light" w:cs="Calibri Light"/>
                <w:sz w:val="22"/>
                <w:szCs w:val="22"/>
              </w:rPr>
            </w:pPr>
            <w:r w:rsidRPr="00043F3A">
              <w:rPr>
                <w:rFonts w:ascii="Calibri Light" w:hAnsi="Calibri Light" w:cs="Calibri Light"/>
                <w:sz w:val="22"/>
                <w:szCs w:val="22"/>
              </w:rPr>
              <w:t>Tel.</w:t>
            </w:r>
            <w:r w:rsidR="00F16957">
              <w:rPr>
                <w:rFonts w:ascii="Calibri Light" w:hAnsi="Calibri Light" w:cs="Calibri Light"/>
                <w:sz w:val="22"/>
                <w:szCs w:val="22"/>
              </w:rPr>
              <w:t xml:space="preserve"> </w:t>
            </w:r>
            <w:r w:rsidR="00460BB9" w:rsidRPr="00E03D6D">
              <w:rPr>
                <w:rFonts w:ascii="Calibri Light" w:hAnsi="Calibri Light" w:cs="Calibri Light"/>
                <w:sz w:val="22"/>
                <w:szCs w:val="22"/>
                <w:highlight w:val="lightGray"/>
              </w:rPr>
              <w:t>įrašyti</w:t>
            </w:r>
          </w:p>
          <w:p w14:paraId="3D506921" w14:textId="3E9C6121" w:rsidR="0002418F" w:rsidRPr="00043F3A" w:rsidRDefault="0002418F" w:rsidP="00644A8F">
            <w:pPr>
              <w:pStyle w:val="BlockText"/>
              <w:spacing w:line="276" w:lineRule="auto"/>
              <w:ind w:left="0"/>
              <w:rPr>
                <w:rFonts w:ascii="Calibri Light" w:hAnsi="Calibri Light" w:cs="Calibri Light"/>
                <w:sz w:val="22"/>
                <w:szCs w:val="22"/>
              </w:rPr>
            </w:pPr>
            <w:r w:rsidRPr="00043F3A">
              <w:rPr>
                <w:rFonts w:ascii="Calibri Light" w:hAnsi="Calibri Light" w:cs="Calibri Light"/>
                <w:sz w:val="22"/>
                <w:szCs w:val="22"/>
              </w:rPr>
              <w:t>El. paštas</w:t>
            </w:r>
            <w:r w:rsidR="00F16957">
              <w:rPr>
                <w:rFonts w:ascii="Calibri Light" w:hAnsi="Calibri Light" w:cs="Calibri Light"/>
                <w:sz w:val="22"/>
                <w:szCs w:val="22"/>
              </w:rPr>
              <w:t xml:space="preserve"> </w:t>
            </w:r>
            <w:r w:rsidR="00781C38" w:rsidRPr="00E03D6D">
              <w:rPr>
                <w:rFonts w:ascii="Calibri Light" w:hAnsi="Calibri Light" w:cs="Calibri Light"/>
                <w:sz w:val="22"/>
                <w:szCs w:val="22"/>
                <w:highlight w:val="lightGray"/>
              </w:rPr>
              <w:t>įrašyti</w:t>
            </w:r>
          </w:p>
          <w:p w14:paraId="50DDFB04" w14:textId="08081753" w:rsidR="0002418F" w:rsidRPr="00043F3A" w:rsidRDefault="0002418F" w:rsidP="00644A8F">
            <w:pPr>
              <w:pStyle w:val="BlockText"/>
              <w:spacing w:line="276" w:lineRule="auto"/>
              <w:ind w:left="0"/>
              <w:rPr>
                <w:rFonts w:ascii="Calibri Light" w:hAnsi="Calibri Light" w:cs="Calibri Light"/>
                <w:sz w:val="22"/>
                <w:szCs w:val="22"/>
              </w:rPr>
            </w:pPr>
            <w:r w:rsidRPr="00043F3A">
              <w:rPr>
                <w:rFonts w:ascii="Calibri Light" w:hAnsi="Calibri Light" w:cs="Calibri Light"/>
                <w:sz w:val="22"/>
                <w:szCs w:val="22"/>
              </w:rPr>
              <w:t xml:space="preserve">A. s. </w:t>
            </w:r>
            <w:r w:rsidR="00460BB9" w:rsidRPr="00E03D6D">
              <w:rPr>
                <w:rFonts w:ascii="Calibri Light" w:hAnsi="Calibri Light" w:cs="Calibri Light"/>
                <w:sz w:val="22"/>
                <w:szCs w:val="22"/>
                <w:highlight w:val="lightGray"/>
              </w:rPr>
              <w:t>įrašyti</w:t>
            </w:r>
          </w:p>
        </w:tc>
      </w:tr>
      <w:tr w:rsidR="0002418F" w:rsidRPr="00043F3A" w14:paraId="20618E70" w14:textId="77777777" w:rsidTr="00644A8F">
        <w:trPr>
          <w:trHeight w:val="20"/>
        </w:trPr>
        <w:tc>
          <w:tcPr>
            <w:tcW w:w="4678" w:type="dxa"/>
          </w:tcPr>
          <w:p w14:paraId="16776876" w14:textId="77777777" w:rsidR="0002418F" w:rsidRPr="00043F3A" w:rsidRDefault="0002418F" w:rsidP="00B12556">
            <w:pPr>
              <w:pStyle w:val="BlockText"/>
              <w:spacing w:line="276" w:lineRule="auto"/>
              <w:ind w:left="0" w:right="0"/>
              <w:rPr>
                <w:rFonts w:ascii="Calibri Light" w:hAnsi="Calibri Light" w:cs="Calibri Light"/>
                <w:sz w:val="22"/>
                <w:szCs w:val="22"/>
              </w:rPr>
            </w:pPr>
          </w:p>
        </w:tc>
        <w:tc>
          <w:tcPr>
            <w:tcW w:w="612" w:type="dxa"/>
          </w:tcPr>
          <w:p w14:paraId="7DEF2B63" w14:textId="77777777" w:rsidR="0002418F" w:rsidRPr="00043F3A" w:rsidRDefault="0002418F" w:rsidP="00B12556">
            <w:pPr>
              <w:pStyle w:val="BlockText"/>
              <w:spacing w:line="276" w:lineRule="auto"/>
              <w:ind w:left="488" w:right="0"/>
              <w:rPr>
                <w:rFonts w:ascii="Calibri Light" w:hAnsi="Calibri Light" w:cs="Calibri Light"/>
                <w:sz w:val="22"/>
                <w:szCs w:val="22"/>
              </w:rPr>
            </w:pPr>
          </w:p>
        </w:tc>
        <w:tc>
          <w:tcPr>
            <w:tcW w:w="4769" w:type="dxa"/>
          </w:tcPr>
          <w:p w14:paraId="5B6081D4" w14:textId="77777777" w:rsidR="0002418F" w:rsidRPr="00043F3A" w:rsidRDefault="0002418F" w:rsidP="00644A8F">
            <w:pPr>
              <w:pStyle w:val="BlockText"/>
              <w:spacing w:line="276" w:lineRule="auto"/>
              <w:ind w:left="0" w:right="0"/>
              <w:rPr>
                <w:rFonts w:ascii="Calibri Light" w:hAnsi="Calibri Light" w:cs="Calibri Light"/>
                <w:sz w:val="22"/>
                <w:szCs w:val="22"/>
              </w:rPr>
            </w:pPr>
          </w:p>
        </w:tc>
      </w:tr>
      <w:tr w:rsidR="0002418F" w:rsidRPr="00043F3A" w14:paraId="4ED7704D" w14:textId="77777777" w:rsidTr="00644A8F">
        <w:trPr>
          <w:trHeight w:val="44"/>
        </w:trPr>
        <w:tc>
          <w:tcPr>
            <w:tcW w:w="4678" w:type="dxa"/>
            <w:tcBorders>
              <w:bottom w:val="single" w:sz="6" w:space="0" w:color="auto"/>
            </w:tcBorders>
            <w:hideMark/>
          </w:tcPr>
          <w:p w14:paraId="2C46712A" w14:textId="76D18A7A" w:rsidR="0002418F" w:rsidRPr="00043F3A" w:rsidRDefault="00781C38" w:rsidP="00B12556">
            <w:pPr>
              <w:pStyle w:val="BlockText"/>
              <w:spacing w:line="276" w:lineRule="auto"/>
              <w:ind w:left="0" w:right="0"/>
              <w:rPr>
                <w:rFonts w:ascii="Calibri Light" w:hAnsi="Calibri Light" w:cs="Calibri Light"/>
                <w:sz w:val="22"/>
                <w:szCs w:val="22"/>
              </w:rPr>
            </w:pPr>
            <w:r w:rsidRPr="00E03D6D">
              <w:rPr>
                <w:rFonts w:ascii="Calibri Light" w:hAnsi="Calibri Light" w:cs="Calibri Light"/>
                <w:sz w:val="22"/>
                <w:szCs w:val="22"/>
                <w:highlight w:val="lightGray"/>
              </w:rPr>
              <w:t>įrašyti</w:t>
            </w:r>
          </w:p>
          <w:p w14:paraId="25702D01" w14:textId="77777777" w:rsidR="0002418F" w:rsidRPr="00043F3A" w:rsidRDefault="0002418F" w:rsidP="00B12556">
            <w:pPr>
              <w:pStyle w:val="BlockText"/>
              <w:spacing w:line="276" w:lineRule="auto"/>
              <w:ind w:left="0" w:right="0"/>
              <w:rPr>
                <w:rFonts w:ascii="Calibri Light" w:hAnsi="Calibri Light" w:cs="Calibri Light"/>
                <w:sz w:val="22"/>
                <w:szCs w:val="22"/>
              </w:rPr>
            </w:pPr>
          </w:p>
        </w:tc>
        <w:tc>
          <w:tcPr>
            <w:tcW w:w="612" w:type="dxa"/>
          </w:tcPr>
          <w:p w14:paraId="5B7B438C" w14:textId="77777777" w:rsidR="0002418F" w:rsidRPr="00043F3A" w:rsidRDefault="0002418F" w:rsidP="00B12556">
            <w:pPr>
              <w:pStyle w:val="BlockText"/>
              <w:spacing w:line="276" w:lineRule="auto"/>
              <w:ind w:left="488" w:right="0"/>
              <w:rPr>
                <w:rFonts w:ascii="Calibri Light" w:hAnsi="Calibri Light" w:cs="Calibri Light"/>
                <w:sz w:val="22"/>
                <w:szCs w:val="22"/>
              </w:rPr>
            </w:pPr>
          </w:p>
        </w:tc>
        <w:tc>
          <w:tcPr>
            <w:tcW w:w="4769" w:type="dxa"/>
            <w:tcBorders>
              <w:bottom w:val="single" w:sz="6" w:space="0" w:color="auto"/>
            </w:tcBorders>
          </w:tcPr>
          <w:p w14:paraId="22DB36F1" w14:textId="2DADA05D" w:rsidR="0002418F" w:rsidRPr="00043F3A" w:rsidRDefault="00460BB9" w:rsidP="00644A8F">
            <w:pPr>
              <w:pStyle w:val="BlockText"/>
              <w:spacing w:line="276" w:lineRule="auto"/>
              <w:ind w:left="0" w:right="0"/>
              <w:rPr>
                <w:rFonts w:ascii="Calibri Light" w:hAnsi="Calibri Light" w:cs="Calibri Light"/>
                <w:sz w:val="22"/>
                <w:szCs w:val="22"/>
              </w:rPr>
            </w:pPr>
            <w:r w:rsidRPr="00E03D6D">
              <w:rPr>
                <w:rFonts w:ascii="Calibri Light" w:hAnsi="Calibri Light" w:cs="Calibri Light"/>
                <w:sz w:val="22"/>
                <w:szCs w:val="22"/>
                <w:highlight w:val="lightGray"/>
              </w:rPr>
              <w:t>įrašyti</w:t>
            </w:r>
            <w:r w:rsidRPr="00043F3A">
              <w:rPr>
                <w:rFonts w:ascii="Calibri Light" w:hAnsi="Calibri Light" w:cs="Calibri Light"/>
                <w:sz w:val="22"/>
                <w:szCs w:val="22"/>
              </w:rPr>
              <w:t xml:space="preserve"> </w:t>
            </w:r>
          </w:p>
        </w:tc>
      </w:tr>
    </w:tbl>
    <w:p w14:paraId="7F8FEDCE" w14:textId="77777777" w:rsidR="005376D9" w:rsidRPr="004902D0" w:rsidRDefault="005376D9" w:rsidP="004902D0">
      <w:pPr>
        <w:rPr>
          <w:rFonts w:ascii="Calibri Light" w:hAnsi="Calibri Light" w:cs="Calibri Light"/>
          <w:sz w:val="22"/>
          <w:szCs w:val="22"/>
        </w:rPr>
      </w:pPr>
    </w:p>
    <w:sectPr w:rsidR="005376D9" w:rsidRPr="004902D0" w:rsidSect="000138DE">
      <w:pgSz w:w="11906" w:h="16838" w:code="9"/>
      <w:pgMar w:top="567" w:right="567" w:bottom="567" w:left="1134" w:header="567" w:footer="5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F4085F" w14:textId="77777777" w:rsidR="00D84317" w:rsidRDefault="00D84317" w:rsidP="00670EAB">
      <w:r>
        <w:separator/>
      </w:r>
    </w:p>
  </w:endnote>
  <w:endnote w:type="continuationSeparator" w:id="0">
    <w:p w14:paraId="40A117EF" w14:textId="77777777" w:rsidR="00D84317" w:rsidRDefault="00D84317" w:rsidP="00670E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BA"/>
    <w:family w:val="swiss"/>
    <w:pitch w:val="variable"/>
    <w:sig w:usb0="A00006FF" w:usb1="4000205B" w:usb2="00000010" w:usb3="00000000" w:csb0="0000019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2860A7" w14:textId="77777777" w:rsidR="00D84317" w:rsidRDefault="00D84317" w:rsidP="00670EAB">
      <w:r>
        <w:separator/>
      </w:r>
    </w:p>
  </w:footnote>
  <w:footnote w:type="continuationSeparator" w:id="0">
    <w:p w14:paraId="55F6239A" w14:textId="77777777" w:rsidR="00D84317" w:rsidRDefault="00D84317" w:rsidP="00670E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53F5E"/>
    <w:multiLevelType w:val="hybridMultilevel"/>
    <w:tmpl w:val="0212B994"/>
    <w:lvl w:ilvl="0" w:tplc="29564DBE">
      <w:start w:val="3"/>
      <w:numFmt w:val="bullet"/>
      <w:lvlText w:val="-"/>
      <w:lvlJc w:val="left"/>
      <w:pPr>
        <w:ind w:left="405" w:hanging="360"/>
      </w:pPr>
      <w:rPr>
        <w:rFonts w:ascii="Calibri Light" w:eastAsiaTheme="minorHAnsi" w:hAnsi="Calibri Light" w:cs="Calibri Light" w:hint="default"/>
      </w:rPr>
    </w:lvl>
    <w:lvl w:ilvl="1" w:tplc="04270003" w:tentative="1">
      <w:start w:val="1"/>
      <w:numFmt w:val="bullet"/>
      <w:lvlText w:val="o"/>
      <w:lvlJc w:val="left"/>
      <w:pPr>
        <w:ind w:left="1125" w:hanging="360"/>
      </w:pPr>
      <w:rPr>
        <w:rFonts w:ascii="Courier New" w:hAnsi="Courier New" w:cs="Courier New" w:hint="default"/>
      </w:rPr>
    </w:lvl>
    <w:lvl w:ilvl="2" w:tplc="04270005" w:tentative="1">
      <w:start w:val="1"/>
      <w:numFmt w:val="bullet"/>
      <w:lvlText w:val=""/>
      <w:lvlJc w:val="left"/>
      <w:pPr>
        <w:ind w:left="1845" w:hanging="360"/>
      </w:pPr>
      <w:rPr>
        <w:rFonts w:ascii="Wingdings" w:hAnsi="Wingdings" w:hint="default"/>
      </w:rPr>
    </w:lvl>
    <w:lvl w:ilvl="3" w:tplc="04270001" w:tentative="1">
      <w:start w:val="1"/>
      <w:numFmt w:val="bullet"/>
      <w:lvlText w:val=""/>
      <w:lvlJc w:val="left"/>
      <w:pPr>
        <w:ind w:left="2565" w:hanging="360"/>
      </w:pPr>
      <w:rPr>
        <w:rFonts w:ascii="Symbol" w:hAnsi="Symbol" w:hint="default"/>
      </w:rPr>
    </w:lvl>
    <w:lvl w:ilvl="4" w:tplc="04270003" w:tentative="1">
      <w:start w:val="1"/>
      <w:numFmt w:val="bullet"/>
      <w:lvlText w:val="o"/>
      <w:lvlJc w:val="left"/>
      <w:pPr>
        <w:ind w:left="3285" w:hanging="360"/>
      </w:pPr>
      <w:rPr>
        <w:rFonts w:ascii="Courier New" w:hAnsi="Courier New" w:cs="Courier New" w:hint="default"/>
      </w:rPr>
    </w:lvl>
    <w:lvl w:ilvl="5" w:tplc="04270005" w:tentative="1">
      <w:start w:val="1"/>
      <w:numFmt w:val="bullet"/>
      <w:lvlText w:val=""/>
      <w:lvlJc w:val="left"/>
      <w:pPr>
        <w:ind w:left="4005" w:hanging="360"/>
      </w:pPr>
      <w:rPr>
        <w:rFonts w:ascii="Wingdings" w:hAnsi="Wingdings" w:hint="default"/>
      </w:rPr>
    </w:lvl>
    <w:lvl w:ilvl="6" w:tplc="04270001" w:tentative="1">
      <w:start w:val="1"/>
      <w:numFmt w:val="bullet"/>
      <w:lvlText w:val=""/>
      <w:lvlJc w:val="left"/>
      <w:pPr>
        <w:ind w:left="4725" w:hanging="360"/>
      </w:pPr>
      <w:rPr>
        <w:rFonts w:ascii="Symbol" w:hAnsi="Symbol" w:hint="default"/>
      </w:rPr>
    </w:lvl>
    <w:lvl w:ilvl="7" w:tplc="04270003" w:tentative="1">
      <w:start w:val="1"/>
      <w:numFmt w:val="bullet"/>
      <w:lvlText w:val="o"/>
      <w:lvlJc w:val="left"/>
      <w:pPr>
        <w:ind w:left="5445" w:hanging="360"/>
      </w:pPr>
      <w:rPr>
        <w:rFonts w:ascii="Courier New" w:hAnsi="Courier New" w:cs="Courier New" w:hint="default"/>
      </w:rPr>
    </w:lvl>
    <w:lvl w:ilvl="8" w:tplc="04270005" w:tentative="1">
      <w:start w:val="1"/>
      <w:numFmt w:val="bullet"/>
      <w:lvlText w:val=""/>
      <w:lvlJc w:val="left"/>
      <w:pPr>
        <w:ind w:left="6165" w:hanging="360"/>
      </w:pPr>
      <w:rPr>
        <w:rFonts w:ascii="Wingdings" w:hAnsi="Wingdings" w:hint="default"/>
      </w:rPr>
    </w:lvl>
  </w:abstractNum>
  <w:abstractNum w:abstractNumId="1" w15:restartNumberingAfterBreak="0">
    <w:nsid w:val="05B63E87"/>
    <w:multiLevelType w:val="multilevel"/>
    <w:tmpl w:val="0FB28092"/>
    <w:lvl w:ilvl="0">
      <w:start w:val="1"/>
      <w:numFmt w:val="decimal"/>
      <w:suff w:val="space"/>
      <w:lvlText w:val="%1."/>
      <w:lvlJc w:val="left"/>
      <w:pPr>
        <w:ind w:left="540" w:hanging="540"/>
      </w:pPr>
      <w:rPr>
        <w:b/>
      </w:rPr>
    </w:lvl>
    <w:lvl w:ilvl="1">
      <w:start w:val="1"/>
      <w:numFmt w:val="decimal"/>
      <w:lvlText w:val="%1.%2."/>
      <w:lvlJc w:val="left"/>
      <w:pPr>
        <w:tabs>
          <w:tab w:val="num" w:pos="540"/>
        </w:tabs>
        <w:ind w:left="540" w:hanging="540"/>
      </w:pPr>
      <w:rPr>
        <w:i w:val="0"/>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 w15:restartNumberingAfterBreak="0">
    <w:nsid w:val="08F84B24"/>
    <w:multiLevelType w:val="multilevel"/>
    <w:tmpl w:val="572464BE"/>
    <w:lvl w:ilvl="0">
      <w:start w:val="6"/>
      <w:numFmt w:val="decimal"/>
      <w:lvlText w:val="%1."/>
      <w:lvlJc w:val="left"/>
      <w:pPr>
        <w:tabs>
          <w:tab w:val="num" w:pos="360"/>
        </w:tabs>
        <w:ind w:left="360" w:hanging="360"/>
      </w:pPr>
      <w:rPr>
        <w:i w:val="0"/>
      </w:rPr>
    </w:lvl>
    <w:lvl w:ilvl="1">
      <w:start w:val="1"/>
      <w:numFmt w:val="decimal"/>
      <w:lvlText w:val="%1.%2."/>
      <w:lvlJc w:val="left"/>
      <w:pPr>
        <w:tabs>
          <w:tab w:val="num" w:pos="360"/>
        </w:tabs>
        <w:ind w:left="360" w:hanging="360"/>
      </w:pPr>
      <w:rPr>
        <w:rFonts w:ascii="Calibri Light" w:hAnsi="Calibri Light" w:cs="Calibri Light" w:hint="default"/>
        <w:sz w:val="24"/>
        <w:szCs w:val="24"/>
      </w:rPr>
    </w:lvl>
    <w:lvl w:ilvl="2">
      <w:start w:val="1"/>
      <w:numFmt w:val="decimal"/>
      <w:lvlText w:val="%1.%2.%3."/>
      <w:lvlJc w:val="left"/>
      <w:pPr>
        <w:tabs>
          <w:tab w:val="num" w:pos="720"/>
        </w:tabs>
        <w:ind w:left="720" w:hanging="720"/>
      </w:pPr>
      <w:rPr>
        <w:i w:val="0"/>
        <w:sz w:val="22"/>
        <w:szCs w:val="22"/>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 w15:restartNumberingAfterBreak="0">
    <w:nsid w:val="11E944C6"/>
    <w:multiLevelType w:val="hybridMultilevel"/>
    <w:tmpl w:val="9F18DEE4"/>
    <w:lvl w:ilvl="0" w:tplc="A1D61A9E">
      <w:start w:val="1"/>
      <w:numFmt w:val="decimal"/>
      <w:lvlText w:val="%1"/>
      <w:lvlJc w:val="left"/>
      <w:pPr>
        <w:ind w:left="532" w:hanging="360"/>
      </w:pPr>
      <w:rPr>
        <w:rFonts w:hint="default"/>
      </w:rPr>
    </w:lvl>
    <w:lvl w:ilvl="1" w:tplc="04270019" w:tentative="1">
      <w:start w:val="1"/>
      <w:numFmt w:val="lowerLetter"/>
      <w:lvlText w:val="%2."/>
      <w:lvlJc w:val="left"/>
      <w:pPr>
        <w:ind w:left="1252" w:hanging="360"/>
      </w:pPr>
    </w:lvl>
    <w:lvl w:ilvl="2" w:tplc="0427001B" w:tentative="1">
      <w:start w:val="1"/>
      <w:numFmt w:val="lowerRoman"/>
      <w:lvlText w:val="%3."/>
      <w:lvlJc w:val="right"/>
      <w:pPr>
        <w:ind w:left="1972" w:hanging="180"/>
      </w:pPr>
    </w:lvl>
    <w:lvl w:ilvl="3" w:tplc="0427000F" w:tentative="1">
      <w:start w:val="1"/>
      <w:numFmt w:val="decimal"/>
      <w:lvlText w:val="%4."/>
      <w:lvlJc w:val="left"/>
      <w:pPr>
        <w:ind w:left="2692" w:hanging="360"/>
      </w:pPr>
    </w:lvl>
    <w:lvl w:ilvl="4" w:tplc="04270019" w:tentative="1">
      <w:start w:val="1"/>
      <w:numFmt w:val="lowerLetter"/>
      <w:lvlText w:val="%5."/>
      <w:lvlJc w:val="left"/>
      <w:pPr>
        <w:ind w:left="3412" w:hanging="360"/>
      </w:pPr>
    </w:lvl>
    <w:lvl w:ilvl="5" w:tplc="0427001B" w:tentative="1">
      <w:start w:val="1"/>
      <w:numFmt w:val="lowerRoman"/>
      <w:lvlText w:val="%6."/>
      <w:lvlJc w:val="right"/>
      <w:pPr>
        <w:ind w:left="4132" w:hanging="180"/>
      </w:pPr>
    </w:lvl>
    <w:lvl w:ilvl="6" w:tplc="0427000F" w:tentative="1">
      <w:start w:val="1"/>
      <w:numFmt w:val="decimal"/>
      <w:lvlText w:val="%7."/>
      <w:lvlJc w:val="left"/>
      <w:pPr>
        <w:ind w:left="4852" w:hanging="360"/>
      </w:pPr>
    </w:lvl>
    <w:lvl w:ilvl="7" w:tplc="04270019" w:tentative="1">
      <w:start w:val="1"/>
      <w:numFmt w:val="lowerLetter"/>
      <w:lvlText w:val="%8."/>
      <w:lvlJc w:val="left"/>
      <w:pPr>
        <w:ind w:left="5572" w:hanging="360"/>
      </w:pPr>
    </w:lvl>
    <w:lvl w:ilvl="8" w:tplc="0427001B" w:tentative="1">
      <w:start w:val="1"/>
      <w:numFmt w:val="lowerRoman"/>
      <w:lvlText w:val="%9."/>
      <w:lvlJc w:val="right"/>
      <w:pPr>
        <w:ind w:left="6292" w:hanging="180"/>
      </w:pPr>
    </w:lvl>
  </w:abstractNum>
  <w:abstractNum w:abstractNumId="4" w15:restartNumberingAfterBreak="0">
    <w:nsid w:val="15E92FED"/>
    <w:multiLevelType w:val="hybridMultilevel"/>
    <w:tmpl w:val="D5B2962C"/>
    <w:lvl w:ilvl="0" w:tplc="98464964">
      <w:start w:val="1"/>
      <w:numFmt w:val="bullet"/>
      <w:lvlText w:val="-"/>
      <w:lvlJc w:val="left"/>
      <w:pPr>
        <w:ind w:left="720" w:hanging="360"/>
      </w:pPr>
      <w:rPr>
        <w:rFonts w:ascii="Verdana" w:eastAsia="Times New Roman" w:hAnsi="Verdana"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5" w15:restartNumberingAfterBreak="0">
    <w:nsid w:val="34B95C6E"/>
    <w:multiLevelType w:val="hybridMultilevel"/>
    <w:tmpl w:val="4BE4E570"/>
    <w:lvl w:ilvl="0" w:tplc="A1746D22">
      <w:start w:val="1"/>
      <w:numFmt w:val="bullet"/>
      <w:lvlText w:val="-"/>
      <w:lvlJc w:val="left"/>
      <w:pPr>
        <w:ind w:left="720" w:hanging="360"/>
      </w:pPr>
      <w:rPr>
        <w:rFonts w:ascii="Calibri" w:eastAsia="Times New Roman" w:hAnsi="Calibri" w:cs="Calibri"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6" w15:restartNumberingAfterBreak="0">
    <w:nsid w:val="3CEB49BC"/>
    <w:multiLevelType w:val="hybridMultilevel"/>
    <w:tmpl w:val="31D064BC"/>
    <w:lvl w:ilvl="0" w:tplc="0427000F">
      <w:start w:val="2"/>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1818CDE4">
      <w:start w:val="1"/>
      <w:numFmt w:val="decimal"/>
      <w:lvlText w:val="%4."/>
      <w:lvlJc w:val="left"/>
      <w:pPr>
        <w:ind w:left="2880" w:hanging="360"/>
      </w:pPr>
      <w:rPr>
        <w:b w:val="0"/>
      </w:r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3D05327F"/>
    <w:multiLevelType w:val="multilevel"/>
    <w:tmpl w:val="BB1EEA96"/>
    <w:lvl w:ilvl="0">
      <w:start w:val="3"/>
      <w:numFmt w:val="decimal"/>
      <w:lvlText w:val="%1."/>
      <w:lvlJc w:val="left"/>
      <w:pPr>
        <w:ind w:left="510" w:hanging="510"/>
      </w:pPr>
      <w:rPr>
        <w:rFonts w:hint="default"/>
      </w:rPr>
    </w:lvl>
    <w:lvl w:ilvl="1">
      <w:start w:val="1"/>
      <w:numFmt w:val="decimal"/>
      <w:lvlText w:val="%1.%2."/>
      <w:lvlJc w:val="left"/>
      <w:pPr>
        <w:ind w:left="510" w:hanging="51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407204DB"/>
    <w:multiLevelType w:val="hybridMultilevel"/>
    <w:tmpl w:val="99E21B12"/>
    <w:lvl w:ilvl="0" w:tplc="C36A39BC">
      <w:start w:val="1"/>
      <w:numFmt w:val="decimal"/>
      <w:lvlText w:val="%1."/>
      <w:lvlJc w:val="left"/>
      <w:pPr>
        <w:ind w:left="720" w:hanging="360"/>
      </w:pPr>
      <w:rPr>
        <w:b/>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44221EA8"/>
    <w:multiLevelType w:val="multilevel"/>
    <w:tmpl w:val="0427001F"/>
    <w:lvl w:ilvl="0">
      <w:start w:val="1"/>
      <w:numFmt w:val="decimal"/>
      <w:lvlText w:val="%1."/>
      <w:lvlJc w:val="left"/>
      <w:pPr>
        <w:ind w:left="643"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44DB3B9A"/>
    <w:multiLevelType w:val="multilevel"/>
    <w:tmpl w:val="234C7EA6"/>
    <w:lvl w:ilvl="0">
      <w:start w:val="4"/>
      <w:numFmt w:val="decimal"/>
      <w:lvlText w:val="%1."/>
      <w:lvlJc w:val="left"/>
      <w:pPr>
        <w:ind w:left="502" w:hanging="360"/>
      </w:pPr>
      <w:rPr>
        <w:rFonts w:hint="default"/>
        <w:u w:val="none"/>
      </w:rPr>
    </w:lvl>
    <w:lvl w:ilvl="1">
      <w:start w:val="1"/>
      <w:numFmt w:val="decimal"/>
      <w:lvlText w:val="%1.%2."/>
      <w:lvlJc w:val="left"/>
      <w:pPr>
        <w:ind w:left="1429" w:hanging="720"/>
      </w:pPr>
      <w:rPr>
        <w:rFonts w:hint="default"/>
        <w:color w:val="auto"/>
        <w:u w:val="none"/>
      </w:rPr>
    </w:lvl>
    <w:lvl w:ilvl="2">
      <w:start w:val="1"/>
      <w:numFmt w:val="decimal"/>
      <w:lvlText w:val="%1.%2.%3."/>
      <w:lvlJc w:val="left"/>
      <w:pPr>
        <w:ind w:left="1996" w:hanging="720"/>
      </w:pPr>
      <w:rPr>
        <w:rFonts w:hint="default"/>
        <w:sz w:val="22"/>
        <w:u w:val="none"/>
      </w:rPr>
    </w:lvl>
    <w:lvl w:ilvl="3">
      <w:start w:val="1"/>
      <w:numFmt w:val="decimal"/>
      <w:lvlText w:val="%1.%2.%3.%4."/>
      <w:lvlJc w:val="left"/>
      <w:pPr>
        <w:ind w:left="2923" w:hanging="1080"/>
      </w:pPr>
      <w:rPr>
        <w:rFonts w:hint="default"/>
        <w:u w:val="single"/>
      </w:rPr>
    </w:lvl>
    <w:lvl w:ilvl="4">
      <w:start w:val="1"/>
      <w:numFmt w:val="decimal"/>
      <w:lvlText w:val="%1.%2.%3.%4.%5."/>
      <w:lvlJc w:val="left"/>
      <w:pPr>
        <w:ind w:left="3490" w:hanging="1080"/>
      </w:pPr>
      <w:rPr>
        <w:rFonts w:hint="default"/>
        <w:u w:val="single"/>
      </w:rPr>
    </w:lvl>
    <w:lvl w:ilvl="5">
      <w:start w:val="1"/>
      <w:numFmt w:val="decimal"/>
      <w:lvlText w:val="%1.%2.%3.%4.%5.%6."/>
      <w:lvlJc w:val="left"/>
      <w:pPr>
        <w:ind w:left="4417" w:hanging="1440"/>
      </w:pPr>
      <w:rPr>
        <w:rFonts w:hint="default"/>
        <w:u w:val="single"/>
      </w:rPr>
    </w:lvl>
    <w:lvl w:ilvl="6">
      <w:start w:val="1"/>
      <w:numFmt w:val="decimal"/>
      <w:lvlText w:val="%1.%2.%3.%4.%5.%6.%7."/>
      <w:lvlJc w:val="left"/>
      <w:pPr>
        <w:ind w:left="4984" w:hanging="1440"/>
      </w:pPr>
      <w:rPr>
        <w:rFonts w:hint="default"/>
        <w:u w:val="single"/>
      </w:rPr>
    </w:lvl>
    <w:lvl w:ilvl="7">
      <w:start w:val="1"/>
      <w:numFmt w:val="decimal"/>
      <w:lvlText w:val="%1.%2.%3.%4.%5.%6.%7.%8."/>
      <w:lvlJc w:val="left"/>
      <w:pPr>
        <w:ind w:left="5911" w:hanging="1800"/>
      </w:pPr>
      <w:rPr>
        <w:rFonts w:hint="default"/>
        <w:u w:val="single"/>
      </w:rPr>
    </w:lvl>
    <w:lvl w:ilvl="8">
      <w:start w:val="1"/>
      <w:numFmt w:val="decimal"/>
      <w:lvlText w:val="%1.%2.%3.%4.%5.%6.%7.%8.%9."/>
      <w:lvlJc w:val="left"/>
      <w:pPr>
        <w:ind w:left="6478" w:hanging="1800"/>
      </w:pPr>
      <w:rPr>
        <w:rFonts w:hint="default"/>
        <w:u w:val="single"/>
      </w:rPr>
    </w:lvl>
  </w:abstractNum>
  <w:abstractNum w:abstractNumId="11" w15:restartNumberingAfterBreak="0">
    <w:nsid w:val="542434C5"/>
    <w:multiLevelType w:val="hybridMultilevel"/>
    <w:tmpl w:val="C486ED0A"/>
    <w:lvl w:ilvl="0" w:tplc="04270017">
      <w:start w:val="1"/>
      <w:numFmt w:val="lowerLetter"/>
      <w:lvlText w:val="%1)"/>
      <w:lvlJc w:val="left"/>
      <w:pPr>
        <w:ind w:left="720" w:hanging="360"/>
      </w:pPr>
      <w:rPr>
        <w:rFonts w:hint="default"/>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15:restartNumberingAfterBreak="0">
    <w:nsid w:val="60B1441A"/>
    <w:multiLevelType w:val="hybridMultilevel"/>
    <w:tmpl w:val="CC1A76B6"/>
    <w:lvl w:ilvl="0" w:tplc="9C40B80A">
      <w:start w:val="1"/>
      <w:numFmt w:val="bullet"/>
      <w:lvlText w:val="-"/>
      <w:lvlJc w:val="left"/>
      <w:pPr>
        <w:ind w:left="720" w:hanging="360"/>
      </w:pPr>
      <w:rPr>
        <w:rFonts w:ascii="Calibri Light" w:eastAsia="Times New Roman" w:hAnsi="Calibri Light" w:cs="Calibri Ligh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3E47462"/>
    <w:multiLevelType w:val="multilevel"/>
    <w:tmpl w:val="A02C44D6"/>
    <w:lvl w:ilvl="0">
      <w:start w:val="1"/>
      <w:numFmt w:val="decimal"/>
      <w:lvlText w:val="%1."/>
      <w:lvlJc w:val="left"/>
      <w:pPr>
        <w:ind w:left="250" w:hanging="360"/>
      </w:pPr>
      <w:rPr>
        <w:rFonts w:hint="default"/>
        <w:color w:val="auto"/>
      </w:rPr>
    </w:lvl>
    <w:lvl w:ilvl="1">
      <w:start w:val="1"/>
      <w:numFmt w:val="decimal"/>
      <w:isLgl/>
      <w:lvlText w:val="%1.%2."/>
      <w:lvlJc w:val="left"/>
      <w:pPr>
        <w:ind w:left="961" w:hanging="360"/>
      </w:pPr>
      <w:rPr>
        <w:rFonts w:hint="default"/>
      </w:rPr>
    </w:lvl>
    <w:lvl w:ilvl="2">
      <w:start w:val="1"/>
      <w:numFmt w:val="decimal"/>
      <w:isLgl/>
      <w:lvlText w:val="%1.%2.%3."/>
      <w:lvlJc w:val="left"/>
      <w:pPr>
        <w:ind w:left="2032" w:hanging="720"/>
      </w:pPr>
      <w:rPr>
        <w:rFonts w:hint="default"/>
      </w:rPr>
    </w:lvl>
    <w:lvl w:ilvl="3">
      <w:start w:val="1"/>
      <w:numFmt w:val="decimal"/>
      <w:isLgl/>
      <w:lvlText w:val="%1.%2.%3.%4."/>
      <w:lvlJc w:val="left"/>
      <w:pPr>
        <w:ind w:left="2743" w:hanging="720"/>
      </w:pPr>
      <w:rPr>
        <w:rFonts w:hint="default"/>
      </w:rPr>
    </w:lvl>
    <w:lvl w:ilvl="4">
      <w:start w:val="1"/>
      <w:numFmt w:val="decimal"/>
      <w:isLgl/>
      <w:lvlText w:val="%1.%2.%3.%4.%5."/>
      <w:lvlJc w:val="left"/>
      <w:pPr>
        <w:ind w:left="3814" w:hanging="1080"/>
      </w:pPr>
      <w:rPr>
        <w:rFonts w:hint="default"/>
      </w:rPr>
    </w:lvl>
    <w:lvl w:ilvl="5">
      <w:start w:val="1"/>
      <w:numFmt w:val="decimal"/>
      <w:isLgl/>
      <w:lvlText w:val="%1.%2.%3.%4.%5.%6."/>
      <w:lvlJc w:val="left"/>
      <w:pPr>
        <w:ind w:left="4525" w:hanging="1080"/>
      </w:pPr>
      <w:rPr>
        <w:rFonts w:hint="default"/>
      </w:rPr>
    </w:lvl>
    <w:lvl w:ilvl="6">
      <w:start w:val="1"/>
      <w:numFmt w:val="decimal"/>
      <w:isLgl/>
      <w:lvlText w:val="%1.%2.%3.%4.%5.%6.%7."/>
      <w:lvlJc w:val="left"/>
      <w:pPr>
        <w:ind w:left="5596" w:hanging="1440"/>
      </w:pPr>
      <w:rPr>
        <w:rFonts w:hint="default"/>
      </w:rPr>
    </w:lvl>
    <w:lvl w:ilvl="7">
      <w:start w:val="1"/>
      <w:numFmt w:val="decimal"/>
      <w:isLgl/>
      <w:lvlText w:val="%1.%2.%3.%4.%5.%6.%7.%8."/>
      <w:lvlJc w:val="left"/>
      <w:pPr>
        <w:ind w:left="6307" w:hanging="1440"/>
      </w:pPr>
      <w:rPr>
        <w:rFonts w:hint="default"/>
      </w:rPr>
    </w:lvl>
    <w:lvl w:ilvl="8">
      <w:start w:val="1"/>
      <w:numFmt w:val="decimal"/>
      <w:isLgl/>
      <w:lvlText w:val="%1.%2.%3.%4.%5.%6.%7.%8.%9."/>
      <w:lvlJc w:val="left"/>
      <w:pPr>
        <w:ind w:left="7378" w:hanging="1800"/>
      </w:pPr>
      <w:rPr>
        <w:rFonts w:hint="default"/>
      </w:rPr>
    </w:lvl>
  </w:abstractNum>
  <w:abstractNum w:abstractNumId="14" w15:restartNumberingAfterBreak="0">
    <w:nsid w:val="63E8039F"/>
    <w:multiLevelType w:val="multilevel"/>
    <w:tmpl w:val="B1B85530"/>
    <w:lvl w:ilvl="0">
      <w:start w:val="1"/>
      <w:numFmt w:val="decimal"/>
      <w:lvlText w:val="%1."/>
      <w:lvlJc w:val="left"/>
      <w:pPr>
        <w:ind w:left="250" w:hanging="360"/>
      </w:pPr>
      <w:rPr>
        <w:rFonts w:asciiTheme="majorHAnsi" w:hAnsiTheme="majorHAnsi" w:cstheme="majorHAnsi" w:hint="default"/>
        <w:b/>
        <w:color w:val="auto"/>
        <w:sz w:val="22"/>
      </w:rPr>
    </w:lvl>
    <w:lvl w:ilvl="1">
      <w:start w:val="1"/>
      <w:numFmt w:val="decimal"/>
      <w:isLgl/>
      <w:lvlText w:val="%1.%2."/>
      <w:lvlJc w:val="left"/>
      <w:pPr>
        <w:ind w:left="961" w:hanging="360"/>
      </w:pPr>
      <w:rPr>
        <w:rFonts w:hint="default"/>
        <w:b w:val="0"/>
      </w:rPr>
    </w:lvl>
    <w:lvl w:ilvl="2">
      <w:start w:val="1"/>
      <w:numFmt w:val="decimal"/>
      <w:isLgl/>
      <w:lvlText w:val="%1.%2.%3."/>
      <w:lvlJc w:val="left"/>
      <w:pPr>
        <w:ind w:left="2032" w:hanging="720"/>
      </w:pPr>
      <w:rPr>
        <w:rFonts w:hint="default"/>
      </w:rPr>
    </w:lvl>
    <w:lvl w:ilvl="3">
      <w:start w:val="1"/>
      <w:numFmt w:val="decimal"/>
      <w:isLgl/>
      <w:lvlText w:val="%1.%2.%3.%4."/>
      <w:lvlJc w:val="left"/>
      <w:pPr>
        <w:ind w:left="2743" w:hanging="720"/>
      </w:pPr>
      <w:rPr>
        <w:rFonts w:hint="default"/>
      </w:rPr>
    </w:lvl>
    <w:lvl w:ilvl="4">
      <w:start w:val="1"/>
      <w:numFmt w:val="decimal"/>
      <w:isLgl/>
      <w:lvlText w:val="%1.%2.%3.%4.%5."/>
      <w:lvlJc w:val="left"/>
      <w:pPr>
        <w:ind w:left="3814" w:hanging="1080"/>
      </w:pPr>
      <w:rPr>
        <w:rFonts w:hint="default"/>
      </w:rPr>
    </w:lvl>
    <w:lvl w:ilvl="5">
      <w:start w:val="1"/>
      <w:numFmt w:val="decimal"/>
      <w:isLgl/>
      <w:lvlText w:val="%1.%2.%3.%4.%5.%6."/>
      <w:lvlJc w:val="left"/>
      <w:pPr>
        <w:ind w:left="4525" w:hanging="1080"/>
      </w:pPr>
      <w:rPr>
        <w:rFonts w:hint="default"/>
      </w:rPr>
    </w:lvl>
    <w:lvl w:ilvl="6">
      <w:start w:val="1"/>
      <w:numFmt w:val="decimal"/>
      <w:isLgl/>
      <w:lvlText w:val="%1.%2.%3.%4.%5.%6.%7."/>
      <w:lvlJc w:val="left"/>
      <w:pPr>
        <w:ind w:left="5596" w:hanging="1440"/>
      </w:pPr>
      <w:rPr>
        <w:rFonts w:hint="default"/>
      </w:rPr>
    </w:lvl>
    <w:lvl w:ilvl="7">
      <w:start w:val="1"/>
      <w:numFmt w:val="decimal"/>
      <w:isLgl/>
      <w:lvlText w:val="%1.%2.%3.%4.%5.%6.%7.%8."/>
      <w:lvlJc w:val="left"/>
      <w:pPr>
        <w:ind w:left="6307" w:hanging="1440"/>
      </w:pPr>
      <w:rPr>
        <w:rFonts w:hint="default"/>
      </w:rPr>
    </w:lvl>
    <w:lvl w:ilvl="8">
      <w:start w:val="1"/>
      <w:numFmt w:val="decimal"/>
      <w:isLgl/>
      <w:lvlText w:val="%1.%2.%3.%4.%5.%6.%7.%8.%9."/>
      <w:lvlJc w:val="left"/>
      <w:pPr>
        <w:ind w:left="7378" w:hanging="1800"/>
      </w:pPr>
      <w:rPr>
        <w:rFonts w:hint="default"/>
      </w:rPr>
    </w:lvl>
  </w:abstractNum>
  <w:abstractNum w:abstractNumId="15" w15:restartNumberingAfterBreak="0">
    <w:nsid w:val="689A332D"/>
    <w:multiLevelType w:val="multilevel"/>
    <w:tmpl w:val="6A70E4BE"/>
    <w:lvl w:ilvl="0">
      <w:start w:val="1"/>
      <w:numFmt w:val="decimal"/>
      <w:lvlText w:val="%1."/>
      <w:lvlJc w:val="left"/>
      <w:pPr>
        <w:ind w:left="720" w:hanging="360"/>
      </w:pPr>
      <w:rPr>
        <w:rFonts w:hint="default"/>
      </w:rPr>
    </w:lvl>
    <w:lvl w:ilvl="1">
      <w:start w:val="1"/>
      <w:numFmt w:val="decimal"/>
      <w:isLgl/>
      <w:lvlText w:val="%1.%2"/>
      <w:lvlJc w:val="left"/>
      <w:pPr>
        <w:ind w:left="1353" w:hanging="360"/>
      </w:pPr>
      <w:rPr>
        <w:rFonts w:hint="default"/>
      </w:rPr>
    </w:lvl>
    <w:lvl w:ilvl="2">
      <w:start w:val="1"/>
      <w:numFmt w:val="decimal"/>
      <w:isLgl/>
      <w:lvlText w:val="%1.%2.%3"/>
      <w:lvlJc w:val="left"/>
      <w:pPr>
        <w:ind w:left="2346" w:hanging="720"/>
      </w:pPr>
      <w:rPr>
        <w:rFonts w:hint="default"/>
      </w:rPr>
    </w:lvl>
    <w:lvl w:ilvl="3">
      <w:start w:val="1"/>
      <w:numFmt w:val="decimal"/>
      <w:isLgl/>
      <w:lvlText w:val="%1.%2.%3.%4"/>
      <w:lvlJc w:val="left"/>
      <w:pPr>
        <w:ind w:left="2979" w:hanging="720"/>
      </w:pPr>
      <w:rPr>
        <w:rFonts w:hint="default"/>
      </w:rPr>
    </w:lvl>
    <w:lvl w:ilvl="4">
      <w:start w:val="1"/>
      <w:numFmt w:val="decimal"/>
      <w:isLgl/>
      <w:lvlText w:val="%1.%2.%3.%4.%5"/>
      <w:lvlJc w:val="left"/>
      <w:pPr>
        <w:ind w:left="3972" w:hanging="1080"/>
      </w:pPr>
      <w:rPr>
        <w:rFonts w:hint="default"/>
      </w:rPr>
    </w:lvl>
    <w:lvl w:ilvl="5">
      <w:start w:val="1"/>
      <w:numFmt w:val="decimal"/>
      <w:isLgl/>
      <w:lvlText w:val="%1.%2.%3.%4.%5.%6"/>
      <w:lvlJc w:val="left"/>
      <w:pPr>
        <w:ind w:left="4605" w:hanging="1080"/>
      </w:pPr>
      <w:rPr>
        <w:rFonts w:hint="default"/>
      </w:rPr>
    </w:lvl>
    <w:lvl w:ilvl="6">
      <w:start w:val="1"/>
      <w:numFmt w:val="decimal"/>
      <w:isLgl/>
      <w:lvlText w:val="%1.%2.%3.%4.%5.%6.%7"/>
      <w:lvlJc w:val="left"/>
      <w:pPr>
        <w:ind w:left="5598" w:hanging="1440"/>
      </w:pPr>
      <w:rPr>
        <w:rFonts w:hint="default"/>
      </w:rPr>
    </w:lvl>
    <w:lvl w:ilvl="7">
      <w:start w:val="1"/>
      <w:numFmt w:val="decimal"/>
      <w:isLgl/>
      <w:lvlText w:val="%1.%2.%3.%4.%5.%6.%7.%8"/>
      <w:lvlJc w:val="left"/>
      <w:pPr>
        <w:ind w:left="6231" w:hanging="1440"/>
      </w:pPr>
      <w:rPr>
        <w:rFonts w:hint="default"/>
      </w:rPr>
    </w:lvl>
    <w:lvl w:ilvl="8">
      <w:start w:val="1"/>
      <w:numFmt w:val="decimal"/>
      <w:isLgl/>
      <w:lvlText w:val="%1.%2.%3.%4.%5.%6.%7.%8.%9"/>
      <w:lvlJc w:val="left"/>
      <w:pPr>
        <w:ind w:left="7224" w:hanging="1800"/>
      </w:pPr>
      <w:rPr>
        <w:rFonts w:hint="default"/>
      </w:rPr>
    </w:lvl>
  </w:abstractNum>
  <w:abstractNum w:abstractNumId="16" w15:restartNumberingAfterBreak="0">
    <w:nsid w:val="6A004316"/>
    <w:multiLevelType w:val="hybridMultilevel"/>
    <w:tmpl w:val="76BC6466"/>
    <w:lvl w:ilvl="0" w:tplc="D76606FE">
      <w:start w:val="1"/>
      <w:numFmt w:val="decimal"/>
      <w:lvlText w:val="%1."/>
      <w:lvlJc w:val="left"/>
      <w:pPr>
        <w:ind w:left="1080" w:hanging="360"/>
      </w:pPr>
      <w:rPr>
        <w:rFonts w:hint="default"/>
      </w:rPr>
    </w:lvl>
    <w:lvl w:ilvl="1" w:tplc="04270019">
      <w:start w:val="1"/>
      <w:numFmt w:val="lowerLetter"/>
      <w:lvlText w:val="%2."/>
      <w:lvlJc w:val="left"/>
      <w:pPr>
        <w:ind w:left="1800" w:hanging="360"/>
      </w:pPr>
    </w:lvl>
    <w:lvl w:ilvl="2" w:tplc="0427001B">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7" w15:restartNumberingAfterBreak="0">
    <w:nsid w:val="725B6363"/>
    <w:multiLevelType w:val="multilevel"/>
    <w:tmpl w:val="3C08629C"/>
    <w:lvl w:ilvl="0">
      <w:start w:val="4"/>
      <w:numFmt w:val="decimal"/>
      <w:lvlText w:val="%1."/>
      <w:lvlJc w:val="left"/>
      <w:pPr>
        <w:ind w:left="360" w:hanging="360"/>
      </w:pPr>
      <w:rPr>
        <w:rFonts w:hint="default"/>
        <w:sz w:val="22"/>
        <w:u w:val="none"/>
      </w:rPr>
    </w:lvl>
    <w:lvl w:ilvl="1">
      <w:start w:val="1"/>
      <w:numFmt w:val="decimal"/>
      <w:lvlText w:val="%1.%2."/>
      <w:lvlJc w:val="left"/>
      <w:pPr>
        <w:ind w:left="1287" w:hanging="720"/>
      </w:pPr>
      <w:rPr>
        <w:rFonts w:hint="default"/>
        <w:color w:val="auto"/>
        <w:u w:val="none"/>
      </w:rPr>
    </w:lvl>
    <w:lvl w:ilvl="2">
      <w:start w:val="1"/>
      <w:numFmt w:val="decimal"/>
      <w:lvlText w:val="%1.%2.%3."/>
      <w:lvlJc w:val="left"/>
      <w:pPr>
        <w:ind w:left="2563" w:hanging="720"/>
      </w:pPr>
      <w:rPr>
        <w:rFonts w:hint="default"/>
        <w:u w:val="none"/>
      </w:rPr>
    </w:lvl>
    <w:lvl w:ilvl="3">
      <w:start w:val="1"/>
      <w:numFmt w:val="decimal"/>
      <w:lvlText w:val="%1.%2.%3.%4."/>
      <w:lvlJc w:val="left"/>
      <w:pPr>
        <w:ind w:left="2781" w:hanging="1080"/>
      </w:pPr>
      <w:rPr>
        <w:rFonts w:hint="default"/>
        <w:u w:val="single"/>
      </w:rPr>
    </w:lvl>
    <w:lvl w:ilvl="4">
      <w:start w:val="1"/>
      <w:numFmt w:val="decimal"/>
      <w:lvlText w:val="%1.%2.%3.%4.%5."/>
      <w:lvlJc w:val="left"/>
      <w:pPr>
        <w:ind w:left="3348" w:hanging="1080"/>
      </w:pPr>
      <w:rPr>
        <w:rFonts w:hint="default"/>
        <w:u w:val="single"/>
      </w:rPr>
    </w:lvl>
    <w:lvl w:ilvl="5">
      <w:start w:val="1"/>
      <w:numFmt w:val="decimal"/>
      <w:lvlText w:val="%1.%2.%3.%4.%5.%6."/>
      <w:lvlJc w:val="left"/>
      <w:pPr>
        <w:ind w:left="4275" w:hanging="1440"/>
      </w:pPr>
      <w:rPr>
        <w:rFonts w:hint="default"/>
        <w:u w:val="single"/>
      </w:rPr>
    </w:lvl>
    <w:lvl w:ilvl="6">
      <w:start w:val="1"/>
      <w:numFmt w:val="decimal"/>
      <w:lvlText w:val="%1.%2.%3.%4.%5.%6.%7."/>
      <w:lvlJc w:val="left"/>
      <w:pPr>
        <w:ind w:left="4842" w:hanging="1440"/>
      </w:pPr>
      <w:rPr>
        <w:rFonts w:hint="default"/>
        <w:u w:val="single"/>
      </w:rPr>
    </w:lvl>
    <w:lvl w:ilvl="7">
      <w:start w:val="1"/>
      <w:numFmt w:val="decimal"/>
      <w:lvlText w:val="%1.%2.%3.%4.%5.%6.%7.%8."/>
      <w:lvlJc w:val="left"/>
      <w:pPr>
        <w:ind w:left="5769" w:hanging="1800"/>
      </w:pPr>
      <w:rPr>
        <w:rFonts w:hint="default"/>
        <w:u w:val="single"/>
      </w:rPr>
    </w:lvl>
    <w:lvl w:ilvl="8">
      <w:start w:val="1"/>
      <w:numFmt w:val="decimal"/>
      <w:lvlText w:val="%1.%2.%3.%4.%5.%6.%7.%8.%9."/>
      <w:lvlJc w:val="left"/>
      <w:pPr>
        <w:ind w:left="6336" w:hanging="1800"/>
      </w:pPr>
      <w:rPr>
        <w:rFonts w:hint="default"/>
        <w:u w:val="single"/>
      </w:rPr>
    </w:lvl>
  </w:abstractNum>
  <w:abstractNum w:abstractNumId="18" w15:restartNumberingAfterBreak="0">
    <w:nsid w:val="774E42DB"/>
    <w:multiLevelType w:val="hybridMultilevel"/>
    <w:tmpl w:val="46C66B28"/>
    <w:lvl w:ilvl="0" w:tplc="69D69D84">
      <w:start w:val="2"/>
      <w:numFmt w:val="bullet"/>
      <w:lvlText w:val="-"/>
      <w:lvlJc w:val="left"/>
      <w:pPr>
        <w:ind w:left="1321" w:hanging="360"/>
      </w:pPr>
      <w:rPr>
        <w:rFonts w:ascii="Calibri Light" w:eastAsia="Times New Roman" w:hAnsi="Calibri Light" w:cs="Calibri Light" w:hint="default"/>
      </w:rPr>
    </w:lvl>
    <w:lvl w:ilvl="1" w:tplc="04270003" w:tentative="1">
      <w:start w:val="1"/>
      <w:numFmt w:val="bullet"/>
      <w:lvlText w:val="o"/>
      <w:lvlJc w:val="left"/>
      <w:pPr>
        <w:ind w:left="2041" w:hanging="360"/>
      </w:pPr>
      <w:rPr>
        <w:rFonts w:ascii="Courier New" w:hAnsi="Courier New" w:cs="Courier New" w:hint="default"/>
      </w:rPr>
    </w:lvl>
    <w:lvl w:ilvl="2" w:tplc="04270005" w:tentative="1">
      <w:start w:val="1"/>
      <w:numFmt w:val="bullet"/>
      <w:lvlText w:val=""/>
      <w:lvlJc w:val="left"/>
      <w:pPr>
        <w:ind w:left="2761" w:hanging="360"/>
      </w:pPr>
      <w:rPr>
        <w:rFonts w:ascii="Wingdings" w:hAnsi="Wingdings" w:hint="default"/>
      </w:rPr>
    </w:lvl>
    <w:lvl w:ilvl="3" w:tplc="04270001" w:tentative="1">
      <w:start w:val="1"/>
      <w:numFmt w:val="bullet"/>
      <w:lvlText w:val=""/>
      <w:lvlJc w:val="left"/>
      <w:pPr>
        <w:ind w:left="3481" w:hanging="360"/>
      </w:pPr>
      <w:rPr>
        <w:rFonts w:ascii="Symbol" w:hAnsi="Symbol" w:hint="default"/>
      </w:rPr>
    </w:lvl>
    <w:lvl w:ilvl="4" w:tplc="04270003" w:tentative="1">
      <w:start w:val="1"/>
      <w:numFmt w:val="bullet"/>
      <w:lvlText w:val="o"/>
      <w:lvlJc w:val="left"/>
      <w:pPr>
        <w:ind w:left="4201" w:hanging="360"/>
      </w:pPr>
      <w:rPr>
        <w:rFonts w:ascii="Courier New" w:hAnsi="Courier New" w:cs="Courier New" w:hint="default"/>
      </w:rPr>
    </w:lvl>
    <w:lvl w:ilvl="5" w:tplc="04270005" w:tentative="1">
      <w:start w:val="1"/>
      <w:numFmt w:val="bullet"/>
      <w:lvlText w:val=""/>
      <w:lvlJc w:val="left"/>
      <w:pPr>
        <w:ind w:left="4921" w:hanging="360"/>
      </w:pPr>
      <w:rPr>
        <w:rFonts w:ascii="Wingdings" w:hAnsi="Wingdings" w:hint="default"/>
      </w:rPr>
    </w:lvl>
    <w:lvl w:ilvl="6" w:tplc="04270001" w:tentative="1">
      <w:start w:val="1"/>
      <w:numFmt w:val="bullet"/>
      <w:lvlText w:val=""/>
      <w:lvlJc w:val="left"/>
      <w:pPr>
        <w:ind w:left="5641" w:hanging="360"/>
      </w:pPr>
      <w:rPr>
        <w:rFonts w:ascii="Symbol" w:hAnsi="Symbol" w:hint="default"/>
      </w:rPr>
    </w:lvl>
    <w:lvl w:ilvl="7" w:tplc="04270003" w:tentative="1">
      <w:start w:val="1"/>
      <w:numFmt w:val="bullet"/>
      <w:lvlText w:val="o"/>
      <w:lvlJc w:val="left"/>
      <w:pPr>
        <w:ind w:left="6361" w:hanging="360"/>
      </w:pPr>
      <w:rPr>
        <w:rFonts w:ascii="Courier New" w:hAnsi="Courier New" w:cs="Courier New" w:hint="default"/>
      </w:rPr>
    </w:lvl>
    <w:lvl w:ilvl="8" w:tplc="04270005" w:tentative="1">
      <w:start w:val="1"/>
      <w:numFmt w:val="bullet"/>
      <w:lvlText w:val=""/>
      <w:lvlJc w:val="left"/>
      <w:pPr>
        <w:ind w:left="7081" w:hanging="360"/>
      </w:pPr>
      <w:rPr>
        <w:rFonts w:ascii="Wingdings" w:hAnsi="Wingdings" w:hint="default"/>
      </w:rPr>
    </w:lvl>
  </w:abstractNum>
  <w:abstractNum w:abstractNumId="19" w15:restartNumberingAfterBreak="0">
    <w:nsid w:val="7C1F09E2"/>
    <w:multiLevelType w:val="multilevel"/>
    <w:tmpl w:val="80EA10BC"/>
    <w:lvl w:ilvl="0">
      <w:start w:val="4"/>
      <w:numFmt w:val="decimal"/>
      <w:lvlText w:val="%1."/>
      <w:lvlJc w:val="left"/>
      <w:pPr>
        <w:ind w:left="360" w:hanging="360"/>
      </w:pPr>
      <w:rPr>
        <w:rFonts w:hint="default"/>
        <w:u w:val="none"/>
      </w:rPr>
    </w:lvl>
    <w:lvl w:ilvl="1">
      <w:start w:val="1"/>
      <w:numFmt w:val="decimal"/>
      <w:lvlText w:val="%1.%2."/>
      <w:lvlJc w:val="left"/>
      <w:pPr>
        <w:ind w:left="1287" w:hanging="720"/>
      </w:pPr>
      <w:rPr>
        <w:rFonts w:hint="default"/>
        <w:color w:val="auto"/>
        <w:u w:val="none"/>
      </w:rPr>
    </w:lvl>
    <w:lvl w:ilvl="2">
      <w:start w:val="1"/>
      <w:numFmt w:val="decimal"/>
      <w:lvlText w:val="%1.%2.%3."/>
      <w:lvlJc w:val="left"/>
      <w:pPr>
        <w:ind w:left="1854" w:hanging="720"/>
      </w:pPr>
      <w:rPr>
        <w:rFonts w:hint="default"/>
        <w:u w:val="single"/>
      </w:rPr>
    </w:lvl>
    <w:lvl w:ilvl="3">
      <w:start w:val="1"/>
      <w:numFmt w:val="decimal"/>
      <w:lvlText w:val="%1.%2.%3.%4."/>
      <w:lvlJc w:val="left"/>
      <w:pPr>
        <w:ind w:left="2781" w:hanging="1080"/>
      </w:pPr>
      <w:rPr>
        <w:rFonts w:hint="default"/>
        <w:u w:val="single"/>
      </w:rPr>
    </w:lvl>
    <w:lvl w:ilvl="4">
      <w:start w:val="1"/>
      <w:numFmt w:val="decimal"/>
      <w:lvlText w:val="%1.%2.%3.%4.%5."/>
      <w:lvlJc w:val="left"/>
      <w:pPr>
        <w:ind w:left="3348" w:hanging="1080"/>
      </w:pPr>
      <w:rPr>
        <w:rFonts w:hint="default"/>
        <w:u w:val="single"/>
      </w:rPr>
    </w:lvl>
    <w:lvl w:ilvl="5">
      <w:start w:val="1"/>
      <w:numFmt w:val="decimal"/>
      <w:lvlText w:val="%1.%2.%3.%4.%5.%6."/>
      <w:lvlJc w:val="left"/>
      <w:pPr>
        <w:ind w:left="4275" w:hanging="1440"/>
      </w:pPr>
      <w:rPr>
        <w:rFonts w:hint="default"/>
        <w:u w:val="single"/>
      </w:rPr>
    </w:lvl>
    <w:lvl w:ilvl="6">
      <w:start w:val="1"/>
      <w:numFmt w:val="decimal"/>
      <w:lvlText w:val="%1.%2.%3.%4.%5.%6.%7."/>
      <w:lvlJc w:val="left"/>
      <w:pPr>
        <w:ind w:left="4842" w:hanging="1440"/>
      </w:pPr>
      <w:rPr>
        <w:rFonts w:hint="default"/>
        <w:u w:val="single"/>
      </w:rPr>
    </w:lvl>
    <w:lvl w:ilvl="7">
      <w:start w:val="1"/>
      <w:numFmt w:val="decimal"/>
      <w:lvlText w:val="%1.%2.%3.%4.%5.%6.%7.%8."/>
      <w:lvlJc w:val="left"/>
      <w:pPr>
        <w:ind w:left="5769" w:hanging="1800"/>
      </w:pPr>
      <w:rPr>
        <w:rFonts w:hint="default"/>
        <w:u w:val="single"/>
      </w:rPr>
    </w:lvl>
    <w:lvl w:ilvl="8">
      <w:start w:val="1"/>
      <w:numFmt w:val="decimal"/>
      <w:lvlText w:val="%1.%2.%3.%4.%5.%6.%7.%8.%9."/>
      <w:lvlJc w:val="left"/>
      <w:pPr>
        <w:ind w:left="6336" w:hanging="1800"/>
      </w:pPr>
      <w:rPr>
        <w:rFonts w:hint="default"/>
        <w:u w:val="single"/>
      </w:rPr>
    </w:lvl>
  </w:abstractNum>
  <w:abstractNum w:abstractNumId="20" w15:restartNumberingAfterBreak="0">
    <w:nsid w:val="7F5E04F4"/>
    <w:multiLevelType w:val="hybridMultilevel"/>
    <w:tmpl w:val="F3D0FC4A"/>
    <w:lvl w:ilvl="0" w:tplc="9298445C">
      <w:start w:val="2"/>
      <w:numFmt w:val="decimal"/>
      <w:lvlText w:val="%1."/>
      <w:lvlJc w:val="left"/>
      <w:pPr>
        <w:ind w:left="927" w:hanging="36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num w:numId="1" w16cid:durableId="763646328">
    <w:abstractNumId w:val="15"/>
  </w:num>
  <w:num w:numId="2" w16cid:durableId="1789424115">
    <w:abstractNumId w:val="4"/>
  </w:num>
  <w:num w:numId="3" w16cid:durableId="1567110081">
    <w:abstractNumId w:val="5"/>
  </w:num>
  <w:num w:numId="4" w16cid:durableId="246774558">
    <w:abstractNumId w:val="12"/>
  </w:num>
  <w:num w:numId="5" w16cid:durableId="829364996">
    <w:abstractNumId w:val="19"/>
  </w:num>
  <w:num w:numId="6" w16cid:durableId="998734736">
    <w:abstractNumId w:val="10"/>
  </w:num>
  <w:num w:numId="7" w16cid:durableId="1176531099">
    <w:abstractNumId w:val="17"/>
  </w:num>
  <w:num w:numId="8" w16cid:durableId="1727601119">
    <w:abstractNumId w:val="11"/>
  </w:num>
  <w:num w:numId="9" w16cid:durableId="323512728">
    <w:abstractNumId w:val="14"/>
  </w:num>
  <w:num w:numId="10" w16cid:durableId="1803885407">
    <w:abstractNumId w:val="7"/>
  </w:num>
  <w:num w:numId="11" w16cid:durableId="533077891">
    <w:abstractNumId w:val="13"/>
  </w:num>
  <w:num w:numId="12" w16cid:durableId="950014220">
    <w:abstractNumId w:val="18"/>
  </w:num>
  <w:num w:numId="13" w16cid:durableId="1418942515">
    <w:abstractNumId w:val="3"/>
  </w:num>
  <w:num w:numId="14" w16cid:durableId="124197955">
    <w:abstractNumId w:val="16"/>
  </w:num>
  <w:num w:numId="15" w16cid:durableId="621808905">
    <w:abstractNumId w:val="0"/>
  </w:num>
  <w:num w:numId="16" w16cid:durableId="1261984324">
    <w:abstractNumId w:val="6"/>
  </w:num>
  <w:num w:numId="17" w16cid:durableId="1833057874">
    <w:abstractNumId w:val="20"/>
  </w:num>
  <w:num w:numId="18" w16cid:durableId="1247499713">
    <w:abstractNumId w:val="8"/>
  </w:num>
  <w:num w:numId="19" w16cid:durableId="125639843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7362458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364445984">
    <w:abstractNumId w:val="2"/>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5004"/>
    <w:rsid w:val="00003D29"/>
    <w:rsid w:val="0001200A"/>
    <w:rsid w:val="000138DE"/>
    <w:rsid w:val="000215B9"/>
    <w:rsid w:val="000233B1"/>
    <w:rsid w:val="00023AC9"/>
    <w:rsid w:val="0002418F"/>
    <w:rsid w:val="000247C2"/>
    <w:rsid w:val="00025942"/>
    <w:rsid w:val="00030772"/>
    <w:rsid w:val="00034F9F"/>
    <w:rsid w:val="00036C29"/>
    <w:rsid w:val="00040EFB"/>
    <w:rsid w:val="00043F3A"/>
    <w:rsid w:val="000479C2"/>
    <w:rsid w:val="00047D14"/>
    <w:rsid w:val="00071AE5"/>
    <w:rsid w:val="00072467"/>
    <w:rsid w:val="00076F48"/>
    <w:rsid w:val="00080501"/>
    <w:rsid w:val="000833AE"/>
    <w:rsid w:val="000A303E"/>
    <w:rsid w:val="000A3526"/>
    <w:rsid w:val="000A6C08"/>
    <w:rsid w:val="000C0693"/>
    <w:rsid w:val="000C1FFF"/>
    <w:rsid w:val="000C4DE2"/>
    <w:rsid w:val="000D1A03"/>
    <w:rsid w:val="000D2063"/>
    <w:rsid w:val="000D781C"/>
    <w:rsid w:val="000E0593"/>
    <w:rsid w:val="000E0D79"/>
    <w:rsid w:val="000E169C"/>
    <w:rsid w:val="000E2090"/>
    <w:rsid w:val="000E5560"/>
    <w:rsid w:val="000F1615"/>
    <w:rsid w:val="000F2DD9"/>
    <w:rsid w:val="000F5B4F"/>
    <w:rsid w:val="000F721F"/>
    <w:rsid w:val="000F752C"/>
    <w:rsid w:val="0010146C"/>
    <w:rsid w:val="001020CB"/>
    <w:rsid w:val="00104585"/>
    <w:rsid w:val="001138B9"/>
    <w:rsid w:val="00113921"/>
    <w:rsid w:val="0011445A"/>
    <w:rsid w:val="00117ECE"/>
    <w:rsid w:val="00120372"/>
    <w:rsid w:val="00120E6B"/>
    <w:rsid w:val="00121FD1"/>
    <w:rsid w:val="00125CFF"/>
    <w:rsid w:val="001300AB"/>
    <w:rsid w:val="00135A97"/>
    <w:rsid w:val="001413F9"/>
    <w:rsid w:val="00154EAF"/>
    <w:rsid w:val="00162959"/>
    <w:rsid w:val="0017444D"/>
    <w:rsid w:val="00174BBB"/>
    <w:rsid w:val="001815E2"/>
    <w:rsid w:val="00183ACD"/>
    <w:rsid w:val="0018500F"/>
    <w:rsid w:val="00191F97"/>
    <w:rsid w:val="00194F21"/>
    <w:rsid w:val="00196D4E"/>
    <w:rsid w:val="00197734"/>
    <w:rsid w:val="001A7E0E"/>
    <w:rsid w:val="001B1734"/>
    <w:rsid w:val="001B44A6"/>
    <w:rsid w:val="001B4726"/>
    <w:rsid w:val="001C029B"/>
    <w:rsid w:val="001C3290"/>
    <w:rsid w:val="001C403C"/>
    <w:rsid w:val="001D12D0"/>
    <w:rsid w:val="001D43C3"/>
    <w:rsid w:val="001E1F26"/>
    <w:rsid w:val="001E592A"/>
    <w:rsid w:val="001E6511"/>
    <w:rsid w:val="001E74B7"/>
    <w:rsid w:val="001F70BA"/>
    <w:rsid w:val="0021073A"/>
    <w:rsid w:val="00217A98"/>
    <w:rsid w:val="00235A7A"/>
    <w:rsid w:val="00256BFD"/>
    <w:rsid w:val="00260D8F"/>
    <w:rsid w:val="0026403C"/>
    <w:rsid w:val="00274030"/>
    <w:rsid w:val="00274AB1"/>
    <w:rsid w:val="00276F3F"/>
    <w:rsid w:val="00277364"/>
    <w:rsid w:val="00277F82"/>
    <w:rsid w:val="00282AB6"/>
    <w:rsid w:val="0029744E"/>
    <w:rsid w:val="002A3F2D"/>
    <w:rsid w:val="002A4023"/>
    <w:rsid w:val="002A5B7B"/>
    <w:rsid w:val="002B0996"/>
    <w:rsid w:val="002C42B0"/>
    <w:rsid w:val="002C5D02"/>
    <w:rsid w:val="002D05C4"/>
    <w:rsid w:val="002E1D35"/>
    <w:rsid w:val="002E29E5"/>
    <w:rsid w:val="002F16AE"/>
    <w:rsid w:val="002F1AAE"/>
    <w:rsid w:val="002F2CE5"/>
    <w:rsid w:val="002F3237"/>
    <w:rsid w:val="00320145"/>
    <w:rsid w:val="00342A3F"/>
    <w:rsid w:val="00350627"/>
    <w:rsid w:val="00351F43"/>
    <w:rsid w:val="003522EF"/>
    <w:rsid w:val="0035510C"/>
    <w:rsid w:val="00360172"/>
    <w:rsid w:val="00373153"/>
    <w:rsid w:val="003761AC"/>
    <w:rsid w:val="003825C8"/>
    <w:rsid w:val="003957DD"/>
    <w:rsid w:val="00396893"/>
    <w:rsid w:val="003A03B8"/>
    <w:rsid w:val="003A07A5"/>
    <w:rsid w:val="003A137D"/>
    <w:rsid w:val="003A4CD0"/>
    <w:rsid w:val="003B6241"/>
    <w:rsid w:val="003D3197"/>
    <w:rsid w:val="003E4B9B"/>
    <w:rsid w:val="003E5511"/>
    <w:rsid w:val="003F1A48"/>
    <w:rsid w:val="003F24D4"/>
    <w:rsid w:val="0040275A"/>
    <w:rsid w:val="00404B3D"/>
    <w:rsid w:val="00405A13"/>
    <w:rsid w:val="00413AED"/>
    <w:rsid w:val="00417303"/>
    <w:rsid w:val="00417A4D"/>
    <w:rsid w:val="00422C0D"/>
    <w:rsid w:val="00427235"/>
    <w:rsid w:val="004273E3"/>
    <w:rsid w:val="00433899"/>
    <w:rsid w:val="00434716"/>
    <w:rsid w:val="004439BF"/>
    <w:rsid w:val="00443AE6"/>
    <w:rsid w:val="0045064B"/>
    <w:rsid w:val="004523BC"/>
    <w:rsid w:val="004577CD"/>
    <w:rsid w:val="00460BB9"/>
    <w:rsid w:val="00461280"/>
    <w:rsid w:val="00464B36"/>
    <w:rsid w:val="004804A1"/>
    <w:rsid w:val="004902D0"/>
    <w:rsid w:val="00490720"/>
    <w:rsid w:val="00494B87"/>
    <w:rsid w:val="004966F1"/>
    <w:rsid w:val="004A6EC2"/>
    <w:rsid w:val="004B080F"/>
    <w:rsid w:val="004C186C"/>
    <w:rsid w:val="004D081F"/>
    <w:rsid w:val="004D6AF4"/>
    <w:rsid w:val="004E1BCF"/>
    <w:rsid w:val="004E60EB"/>
    <w:rsid w:val="004E67DB"/>
    <w:rsid w:val="004F2E32"/>
    <w:rsid w:val="004F66F3"/>
    <w:rsid w:val="004F750B"/>
    <w:rsid w:val="005071B4"/>
    <w:rsid w:val="00507775"/>
    <w:rsid w:val="00521D19"/>
    <w:rsid w:val="00521D36"/>
    <w:rsid w:val="0052450E"/>
    <w:rsid w:val="005376D9"/>
    <w:rsid w:val="00540964"/>
    <w:rsid w:val="00543D55"/>
    <w:rsid w:val="00545BFB"/>
    <w:rsid w:val="00554F46"/>
    <w:rsid w:val="00555835"/>
    <w:rsid w:val="00556AFB"/>
    <w:rsid w:val="0056345F"/>
    <w:rsid w:val="0056776C"/>
    <w:rsid w:val="00572896"/>
    <w:rsid w:val="005740BE"/>
    <w:rsid w:val="00593570"/>
    <w:rsid w:val="00594FEB"/>
    <w:rsid w:val="005A5769"/>
    <w:rsid w:val="005B5887"/>
    <w:rsid w:val="005C0D2A"/>
    <w:rsid w:val="005C30F6"/>
    <w:rsid w:val="005F1E76"/>
    <w:rsid w:val="005F7675"/>
    <w:rsid w:val="00600517"/>
    <w:rsid w:val="00601612"/>
    <w:rsid w:val="006047CD"/>
    <w:rsid w:val="00610395"/>
    <w:rsid w:val="00616B0F"/>
    <w:rsid w:val="00621F04"/>
    <w:rsid w:val="00622786"/>
    <w:rsid w:val="00625145"/>
    <w:rsid w:val="00640A4E"/>
    <w:rsid w:val="006434EE"/>
    <w:rsid w:val="00644A8F"/>
    <w:rsid w:val="00653BC8"/>
    <w:rsid w:val="0067098F"/>
    <w:rsid w:val="00670EAB"/>
    <w:rsid w:val="00672F6B"/>
    <w:rsid w:val="00673B45"/>
    <w:rsid w:val="006873A2"/>
    <w:rsid w:val="0069367C"/>
    <w:rsid w:val="006A2ACC"/>
    <w:rsid w:val="006A6808"/>
    <w:rsid w:val="006A7E68"/>
    <w:rsid w:val="006B097E"/>
    <w:rsid w:val="006B1E94"/>
    <w:rsid w:val="006B2566"/>
    <w:rsid w:val="006C4D7C"/>
    <w:rsid w:val="006C5AFC"/>
    <w:rsid w:val="006D1592"/>
    <w:rsid w:val="006D27B4"/>
    <w:rsid w:val="006D4076"/>
    <w:rsid w:val="006E4089"/>
    <w:rsid w:val="006E5EFB"/>
    <w:rsid w:val="006F1BB1"/>
    <w:rsid w:val="006F2899"/>
    <w:rsid w:val="006F4D1F"/>
    <w:rsid w:val="00704D62"/>
    <w:rsid w:val="007206CB"/>
    <w:rsid w:val="00725BF5"/>
    <w:rsid w:val="00730932"/>
    <w:rsid w:val="00734661"/>
    <w:rsid w:val="00734872"/>
    <w:rsid w:val="00735380"/>
    <w:rsid w:val="00737124"/>
    <w:rsid w:val="007378F0"/>
    <w:rsid w:val="00740339"/>
    <w:rsid w:val="007442E4"/>
    <w:rsid w:val="007447FC"/>
    <w:rsid w:val="00745BF6"/>
    <w:rsid w:val="00746215"/>
    <w:rsid w:val="00750E06"/>
    <w:rsid w:val="0075646D"/>
    <w:rsid w:val="00761506"/>
    <w:rsid w:val="00771395"/>
    <w:rsid w:val="00781C38"/>
    <w:rsid w:val="00792575"/>
    <w:rsid w:val="00794842"/>
    <w:rsid w:val="00795689"/>
    <w:rsid w:val="00796776"/>
    <w:rsid w:val="007972F6"/>
    <w:rsid w:val="00797F8A"/>
    <w:rsid w:val="007A082C"/>
    <w:rsid w:val="007B072E"/>
    <w:rsid w:val="007B11E4"/>
    <w:rsid w:val="007B4A8C"/>
    <w:rsid w:val="007D029C"/>
    <w:rsid w:val="007D0346"/>
    <w:rsid w:val="007D35C1"/>
    <w:rsid w:val="007D497D"/>
    <w:rsid w:val="007D61C7"/>
    <w:rsid w:val="007E3369"/>
    <w:rsid w:val="007E3E10"/>
    <w:rsid w:val="007F5F86"/>
    <w:rsid w:val="00801B1F"/>
    <w:rsid w:val="00807C45"/>
    <w:rsid w:val="008335B9"/>
    <w:rsid w:val="00834491"/>
    <w:rsid w:val="00835315"/>
    <w:rsid w:val="00836E91"/>
    <w:rsid w:val="008417BA"/>
    <w:rsid w:val="00844831"/>
    <w:rsid w:val="00850250"/>
    <w:rsid w:val="00850F87"/>
    <w:rsid w:val="00851218"/>
    <w:rsid w:val="00851B03"/>
    <w:rsid w:val="00853B03"/>
    <w:rsid w:val="0085568E"/>
    <w:rsid w:val="00856C21"/>
    <w:rsid w:val="0085765D"/>
    <w:rsid w:val="00863B82"/>
    <w:rsid w:val="00872177"/>
    <w:rsid w:val="00873090"/>
    <w:rsid w:val="00873653"/>
    <w:rsid w:val="008904BA"/>
    <w:rsid w:val="00891841"/>
    <w:rsid w:val="00894F00"/>
    <w:rsid w:val="008A0FAE"/>
    <w:rsid w:val="008A1911"/>
    <w:rsid w:val="008A37AD"/>
    <w:rsid w:val="008B09F5"/>
    <w:rsid w:val="008B151B"/>
    <w:rsid w:val="008B387E"/>
    <w:rsid w:val="008B5F14"/>
    <w:rsid w:val="008B6750"/>
    <w:rsid w:val="008E7667"/>
    <w:rsid w:val="008F6C8C"/>
    <w:rsid w:val="00900579"/>
    <w:rsid w:val="00905004"/>
    <w:rsid w:val="00911858"/>
    <w:rsid w:val="00920EAC"/>
    <w:rsid w:val="00925DD0"/>
    <w:rsid w:val="00935D58"/>
    <w:rsid w:val="00936EBE"/>
    <w:rsid w:val="00940F92"/>
    <w:rsid w:val="00944F3E"/>
    <w:rsid w:val="00976901"/>
    <w:rsid w:val="00985C62"/>
    <w:rsid w:val="009944B7"/>
    <w:rsid w:val="009A05A9"/>
    <w:rsid w:val="009A107A"/>
    <w:rsid w:val="009B08AC"/>
    <w:rsid w:val="009B0F2D"/>
    <w:rsid w:val="009B18D5"/>
    <w:rsid w:val="009B1CD6"/>
    <w:rsid w:val="009B467F"/>
    <w:rsid w:val="009C25B0"/>
    <w:rsid w:val="009C2A3B"/>
    <w:rsid w:val="009C3D43"/>
    <w:rsid w:val="009C6DD9"/>
    <w:rsid w:val="009D40AD"/>
    <w:rsid w:val="009D52DB"/>
    <w:rsid w:val="009E1D55"/>
    <w:rsid w:val="009E6CAD"/>
    <w:rsid w:val="009F14D8"/>
    <w:rsid w:val="00A06B0A"/>
    <w:rsid w:val="00A10812"/>
    <w:rsid w:val="00A1441C"/>
    <w:rsid w:val="00A144B7"/>
    <w:rsid w:val="00A24A3D"/>
    <w:rsid w:val="00A26ED9"/>
    <w:rsid w:val="00A37F06"/>
    <w:rsid w:val="00A44A42"/>
    <w:rsid w:val="00A512C6"/>
    <w:rsid w:val="00A519FC"/>
    <w:rsid w:val="00A5641B"/>
    <w:rsid w:val="00A57ADC"/>
    <w:rsid w:val="00A61E3D"/>
    <w:rsid w:val="00A62E9F"/>
    <w:rsid w:val="00A728E7"/>
    <w:rsid w:val="00A72DA7"/>
    <w:rsid w:val="00A80E10"/>
    <w:rsid w:val="00A81B62"/>
    <w:rsid w:val="00A9004D"/>
    <w:rsid w:val="00A910EB"/>
    <w:rsid w:val="00A93E27"/>
    <w:rsid w:val="00A94CAB"/>
    <w:rsid w:val="00A94FBD"/>
    <w:rsid w:val="00AA1442"/>
    <w:rsid w:val="00AA3635"/>
    <w:rsid w:val="00AB087A"/>
    <w:rsid w:val="00AB2EC4"/>
    <w:rsid w:val="00AC45E6"/>
    <w:rsid w:val="00AC58DB"/>
    <w:rsid w:val="00AC63FE"/>
    <w:rsid w:val="00AC71E4"/>
    <w:rsid w:val="00AD3762"/>
    <w:rsid w:val="00AD4DD3"/>
    <w:rsid w:val="00AE3B83"/>
    <w:rsid w:val="00AE6F32"/>
    <w:rsid w:val="00AF3481"/>
    <w:rsid w:val="00AF3833"/>
    <w:rsid w:val="00B10F08"/>
    <w:rsid w:val="00B204EC"/>
    <w:rsid w:val="00B23B7E"/>
    <w:rsid w:val="00B33696"/>
    <w:rsid w:val="00B3678C"/>
    <w:rsid w:val="00B37DEE"/>
    <w:rsid w:val="00B42C94"/>
    <w:rsid w:val="00B47D04"/>
    <w:rsid w:val="00B519F9"/>
    <w:rsid w:val="00B51C8E"/>
    <w:rsid w:val="00B53768"/>
    <w:rsid w:val="00B6354A"/>
    <w:rsid w:val="00B65C3F"/>
    <w:rsid w:val="00B67986"/>
    <w:rsid w:val="00B7259B"/>
    <w:rsid w:val="00B85C10"/>
    <w:rsid w:val="00B85E29"/>
    <w:rsid w:val="00B924F0"/>
    <w:rsid w:val="00B93B81"/>
    <w:rsid w:val="00B93E6E"/>
    <w:rsid w:val="00B94A29"/>
    <w:rsid w:val="00B953C4"/>
    <w:rsid w:val="00B96D9D"/>
    <w:rsid w:val="00B97A9F"/>
    <w:rsid w:val="00BA03EA"/>
    <w:rsid w:val="00BB783C"/>
    <w:rsid w:val="00BD2A2A"/>
    <w:rsid w:val="00BD7515"/>
    <w:rsid w:val="00BE2A6C"/>
    <w:rsid w:val="00BF4BFF"/>
    <w:rsid w:val="00BF7714"/>
    <w:rsid w:val="00C05B66"/>
    <w:rsid w:val="00C1281C"/>
    <w:rsid w:val="00C13AFE"/>
    <w:rsid w:val="00C1467D"/>
    <w:rsid w:val="00C22257"/>
    <w:rsid w:val="00C242F4"/>
    <w:rsid w:val="00C25733"/>
    <w:rsid w:val="00C3130E"/>
    <w:rsid w:val="00C32598"/>
    <w:rsid w:val="00C334D4"/>
    <w:rsid w:val="00C44BEE"/>
    <w:rsid w:val="00C46221"/>
    <w:rsid w:val="00C47475"/>
    <w:rsid w:val="00C55AEE"/>
    <w:rsid w:val="00C56BCF"/>
    <w:rsid w:val="00C64F52"/>
    <w:rsid w:val="00C71B62"/>
    <w:rsid w:val="00C71EC8"/>
    <w:rsid w:val="00C720F3"/>
    <w:rsid w:val="00C81E7C"/>
    <w:rsid w:val="00C95911"/>
    <w:rsid w:val="00CA0E91"/>
    <w:rsid w:val="00CA4F74"/>
    <w:rsid w:val="00CB72CF"/>
    <w:rsid w:val="00CC4FCF"/>
    <w:rsid w:val="00CC588B"/>
    <w:rsid w:val="00CD0AA6"/>
    <w:rsid w:val="00CD11A2"/>
    <w:rsid w:val="00CD2791"/>
    <w:rsid w:val="00CD495A"/>
    <w:rsid w:val="00CD617B"/>
    <w:rsid w:val="00CE0B0B"/>
    <w:rsid w:val="00CE59BE"/>
    <w:rsid w:val="00CE772D"/>
    <w:rsid w:val="00CF0252"/>
    <w:rsid w:val="00CF5BBD"/>
    <w:rsid w:val="00D04665"/>
    <w:rsid w:val="00D05350"/>
    <w:rsid w:val="00D13908"/>
    <w:rsid w:val="00D14E71"/>
    <w:rsid w:val="00D24A95"/>
    <w:rsid w:val="00D24BD1"/>
    <w:rsid w:val="00D3240A"/>
    <w:rsid w:val="00D3262F"/>
    <w:rsid w:val="00D35A08"/>
    <w:rsid w:val="00D423E5"/>
    <w:rsid w:val="00D5020B"/>
    <w:rsid w:val="00D5315B"/>
    <w:rsid w:val="00D56F11"/>
    <w:rsid w:val="00D57658"/>
    <w:rsid w:val="00D67FD2"/>
    <w:rsid w:val="00D70E1F"/>
    <w:rsid w:val="00D717DD"/>
    <w:rsid w:val="00D73D13"/>
    <w:rsid w:val="00D76471"/>
    <w:rsid w:val="00D765DD"/>
    <w:rsid w:val="00D7694C"/>
    <w:rsid w:val="00D84317"/>
    <w:rsid w:val="00D91656"/>
    <w:rsid w:val="00D91732"/>
    <w:rsid w:val="00D974C9"/>
    <w:rsid w:val="00D978B1"/>
    <w:rsid w:val="00DA41B5"/>
    <w:rsid w:val="00DB0563"/>
    <w:rsid w:val="00DC0810"/>
    <w:rsid w:val="00DD1DA2"/>
    <w:rsid w:val="00DD257A"/>
    <w:rsid w:val="00DE23AB"/>
    <w:rsid w:val="00DE4963"/>
    <w:rsid w:val="00DE54E4"/>
    <w:rsid w:val="00DE55F2"/>
    <w:rsid w:val="00DF0FBD"/>
    <w:rsid w:val="00DF1307"/>
    <w:rsid w:val="00DF3259"/>
    <w:rsid w:val="00DF3271"/>
    <w:rsid w:val="00DF7C22"/>
    <w:rsid w:val="00E01B63"/>
    <w:rsid w:val="00E03E21"/>
    <w:rsid w:val="00E07D9C"/>
    <w:rsid w:val="00E13883"/>
    <w:rsid w:val="00E15A1D"/>
    <w:rsid w:val="00E16C61"/>
    <w:rsid w:val="00E17678"/>
    <w:rsid w:val="00E20086"/>
    <w:rsid w:val="00E311C4"/>
    <w:rsid w:val="00E3127C"/>
    <w:rsid w:val="00E334C7"/>
    <w:rsid w:val="00E41EE3"/>
    <w:rsid w:val="00E43A48"/>
    <w:rsid w:val="00E52273"/>
    <w:rsid w:val="00E5672D"/>
    <w:rsid w:val="00E61521"/>
    <w:rsid w:val="00E6408B"/>
    <w:rsid w:val="00E71302"/>
    <w:rsid w:val="00E73625"/>
    <w:rsid w:val="00E753B6"/>
    <w:rsid w:val="00E76B1D"/>
    <w:rsid w:val="00E8093D"/>
    <w:rsid w:val="00E83442"/>
    <w:rsid w:val="00EA5F00"/>
    <w:rsid w:val="00EA7CAF"/>
    <w:rsid w:val="00EB5984"/>
    <w:rsid w:val="00EB7C12"/>
    <w:rsid w:val="00EC0424"/>
    <w:rsid w:val="00EC0CE9"/>
    <w:rsid w:val="00EC5196"/>
    <w:rsid w:val="00ED1AB4"/>
    <w:rsid w:val="00ED44AF"/>
    <w:rsid w:val="00ED60A8"/>
    <w:rsid w:val="00ED68E8"/>
    <w:rsid w:val="00ED710D"/>
    <w:rsid w:val="00EE141C"/>
    <w:rsid w:val="00EE35E0"/>
    <w:rsid w:val="00EE3DD2"/>
    <w:rsid w:val="00EE7283"/>
    <w:rsid w:val="00EF3659"/>
    <w:rsid w:val="00EF6393"/>
    <w:rsid w:val="00F076F1"/>
    <w:rsid w:val="00F11DE8"/>
    <w:rsid w:val="00F13B98"/>
    <w:rsid w:val="00F16957"/>
    <w:rsid w:val="00F246EA"/>
    <w:rsid w:val="00F3367D"/>
    <w:rsid w:val="00F338AD"/>
    <w:rsid w:val="00F34A96"/>
    <w:rsid w:val="00F35EF8"/>
    <w:rsid w:val="00F51C69"/>
    <w:rsid w:val="00F53231"/>
    <w:rsid w:val="00F5349C"/>
    <w:rsid w:val="00F57961"/>
    <w:rsid w:val="00F67CCB"/>
    <w:rsid w:val="00F7247B"/>
    <w:rsid w:val="00F734A2"/>
    <w:rsid w:val="00F761DF"/>
    <w:rsid w:val="00F76FE0"/>
    <w:rsid w:val="00F77B12"/>
    <w:rsid w:val="00F8066A"/>
    <w:rsid w:val="00F87460"/>
    <w:rsid w:val="00F878A5"/>
    <w:rsid w:val="00F92A38"/>
    <w:rsid w:val="00FA4FAF"/>
    <w:rsid w:val="00FB23AF"/>
    <w:rsid w:val="00FB7B9C"/>
    <w:rsid w:val="00FC0005"/>
    <w:rsid w:val="00FC3CAF"/>
    <w:rsid w:val="00FC6C4B"/>
    <w:rsid w:val="00FD4C0A"/>
    <w:rsid w:val="00FE24B7"/>
    <w:rsid w:val="00FE5651"/>
    <w:rsid w:val="00FF62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D516D9"/>
  <w15:chartTrackingRefBased/>
  <w15:docId w15:val="{F469FE53-F10B-4AB2-A2B8-32357F24D3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02D0"/>
    <w:pPr>
      <w:spacing w:after="0" w:line="240" w:lineRule="auto"/>
    </w:pPr>
    <w:rPr>
      <w:rFonts w:ascii="Times New Roman" w:eastAsia="Times New Roman" w:hAnsi="Times New Roman" w:cs="Times New Roman"/>
      <w:sz w:val="24"/>
      <w:szCs w:val="24"/>
      <w:lang w:val="lt-LT"/>
    </w:rPr>
  </w:style>
  <w:style w:type="paragraph" w:styleId="Heading1">
    <w:name w:val="heading 1"/>
    <w:basedOn w:val="Normal"/>
    <w:next w:val="Normal"/>
    <w:link w:val="Heading1Char"/>
    <w:qFormat/>
    <w:rsid w:val="00905004"/>
    <w:pPr>
      <w:keepNext/>
      <w:keepLines/>
      <w:spacing w:before="480"/>
      <w:ind w:left="1296"/>
      <w:outlineLvl w:val="0"/>
    </w:pPr>
    <w:rPr>
      <w:rFonts w:eastAsiaTheme="majorEastAsia" w:cstheme="majorBidi"/>
      <w:b/>
      <w:bCs/>
      <w:szCs w:val="28"/>
    </w:rPr>
  </w:style>
  <w:style w:type="paragraph" w:styleId="Heading2">
    <w:name w:val="heading 2"/>
    <w:basedOn w:val="Normal"/>
    <w:next w:val="Normal"/>
    <w:link w:val="Heading2Char"/>
    <w:uiPriority w:val="9"/>
    <w:semiHidden/>
    <w:unhideWhenUsed/>
    <w:qFormat/>
    <w:rsid w:val="00905004"/>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05004"/>
    <w:rPr>
      <w:rFonts w:ascii="Times New Roman" w:eastAsiaTheme="majorEastAsia" w:hAnsi="Times New Roman" w:cstheme="majorBidi"/>
      <w:b/>
      <w:bCs/>
      <w:sz w:val="24"/>
      <w:szCs w:val="28"/>
      <w:lang w:val="lt-LT"/>
    </w:rPr>
  </w:style>
  <w:style w:type="paragraph" w:styleId="BodyText">
    <w:name w:val="Body Text"/>
    <w:basedOn w:val="Normal"/>
    <w:link w:val="BodyTextChar"/>
    <w:rsid w:val="00905004"/>
    <w:pPr>
      <w:jc w:val="both"/>
    </w:pPr>
  </w:style>
  <w:style w:type="character" w:customStyle="1" w:styleId="BodyTextChar">
    <w:name w:val="Body Text Char"/>
    <w:basedOn w:val="DefaultParagraphFont"/>
    <w:link w:val="BodyText"/>
    <w:rsid w:val="00905004"/>
    <w:rPr>
      <w:rFonts w:ascii="Times New Roman" w:eastAsia="Times New Roman" w:hAnsi="Times New Roman" w:cs="Times New Roman"/>
      <w:sz w:val="24"/>
      <w:szCs w:val="24"/>
      <w:lang w:val="lt-LT"/>
    </w:rPr>
  </w:style>
  <w:style w:type="paragraph" w:styleId="TOC1">
    <w:name w:val="toc 1"/>
    <w:basedOn w:val="Normal"/>
    <w:next w:val="Normal"/>
    <w:autoRedefine/>
    <w:uiPriority w:val="39"/>
    <w:rsid w:val="00944F3E"/>
    <w:pPr>
      <w:tabs>
        <w:tab w:val="left" w:pos="567"/>
        <w:tab w:val="right" w:leader="dot" w:pos="10691"/>
      </w:tabs>
      <w:ind w:left="567" w:hanging="567"/>
    </w:pPr>
    <w:rPr>
      <w:b/>
      <w:sz w:val="20"/>
      <w:szCs w:val="20"/>
    </w:rPr>
  </w:style>
  <w:style w:type="character" w:styleId="Hyperlink">
    <w:name w:val="Hyperlink"/>
    <w:basedOn w:val="DefaultParagraphFont"/>
    <w:uiPriority w:val="99"/>
    <w:rsid w:val="00905004"/>
    <w:rPr>
      <w:color w:val="0000FF"/>
      <w:u w:val="single"/>
    </w:rPr>
  </w:style>
  <w:style w:type="paragraph" w:styleId="BalloonText">
    <w:name w:val="Balloon Text"/>
    <w:basedOn w:val="Normal"/>
    <w:link w:val="BalloonTextChar"/>
    <w:uiPriority w:val="99"/>
    <w:semiHidden/>
    <w:unhideWhenUsed/>
    <w:rsid w:val="0090500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05004"/>
    <w:rPr>
      <w:rFonts w:ascii="Segoe UI" w:hAnsi="Segoe UI" w:cs="Segoe UI"/>
      <w:sz w:val="18"/>
      <w:szCs w:val="18"/>
    </w:rPr>
  </w:style>
  <w:style w:type="paragraph" w:styleId="ListParagraph">
    <w:name w:val="List Paragraph"/>
    <w:basedOn w:val="Normal"/>
    <w:uiPriority w:val="34"/>
    <w:qFormat/>
    <w:rsid w:val="00905004"/>
    <w:pPr>
      <w:ind w:left="720"/>
      <w:contextualSpacing/>
    </w:pPr>
  </w:style>
  <w:style w:type="character" w:customStyle="1" w:styleId="Heading2Char">
    <w:name w:val="Heading 2 Char"/>
    <w:basedOn w:val="DefaultParagraphFont"/>
    <w:link w:val="Heading2"/>
    <w:rsid w:val="00905004"/>
    <w:rPr>
      <w:rFonts w:asciiTheme="majorHAnsi" w:eastAsiaTheme="majorEastAsia" w:hAnsiTheme="majorHAnsi" w:cstheme="majorBidi"/>
      <w:color w:val="2F5496" w:themeColor="accent1" w:themeShade="BF"/>
      <w:sz w:val="26"/>
      <w:szCs w:val="26"/>
    </w:rPr>
  </w:style>
  <w:style w:type="character" w:styleId="CommentReference">
    <w:name w:val="annotation reference"/>
    <w:basedOn w:val="DefaultParagraphFont"/>
    <w:semiHidden/>
    <w:rsid w:val="00905004"/>
    <w:rPr>
      <w:sz w:val="16"/>
      <w:szCs w:val="16"/>
    </w:rPr>
  </w:style>
  <w:style w:type="paragraph" w:styleId="CommentText">
    <w:name w:val="annotation text"/>
    <w:basedOn w:val="Normal"/>
    <w:link w:val="CommentTextChar"/>
    <w:semiHidden/>
    <w:rsid w:val="00905004"/>
    <w:rPr>
      <w:sz w:val="20"/>
      <w:szCs w:val="20"/>
    </w:rPr>
  </w:style>
  <w:style w:type="character" w:customStyle="1" w:styleId="CommentTextChar">
    <w:name w:val="Comment Text Char"/>
    <w:basedOn w:val="DefaultParagraphFont"/>
    <w:link w:val="CommentText"/>
    <w:semiHidden/>
    <w:rsid w:val="00905004"/>
    <w:rPr>
      <w:rFonts w:ascii="Times New Roman" w:eastAsia="Times New Roman" w:hAnsi="Times New Roman" w:cs="Times New Roman"/>
      <w:sz w:val="20"/>
      <w:szCs w:val="20"/>
      <w:lang w:val="lt-LT"/>
    </w:rPr>
  </w:style>
  <w:style w:type="table" w:styleId="TableGrid">
    <w:name w:val="Table Grid"/>
    <w:basedOn w:val="TableNormal"/>
    <w:uiPriority w:val="59"/>
    <w:rsid w:val="0090500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70EAB"/>
    <w:pPr>
      <w:tabs>
        <w:tab w:val="center" w:pos="4986"/>
        <w:tab w:val="right" w:pos="9972"/>
      </w:tabs>
    </w:pPr>
  </w:style>
  <w:style w:type="character" w:customStyle="1" w:styleId="HeaderChar">
    <w:name w:val="Header Char"/>
    <w:basedOn w:val="DefaultParagraphFont"/>
    <w:link w:val="Header"/>
    <w:uiPriority w:val="99"/>
    <w:rsid w:val="00670EAB"/>
  </w:style>
  <w:style w:type="paragraph" w:styleId="Footer">
    <w:name w:val="footer"/>
    <w:basedOn w:val="Normal"/>
    <w:link w:val="FooterChar"/>
    <w:uiPriority w:val="99"/>
    <w:unhideWhenUsed/>
    <w:rsid w:val="00670EAB"/>
    <w:pPr>
      <w:tabs>
        <w:tab w:val="center" w:pos="4986"/>
        <w:tab w:val="right" w:pos="9972"/>
      </w:tabs>
    </w:pPr>
  </w:style>
  <w:style w:type="character" w:customStyle="1" w:styleId="FooterChar">
    <w:name w:val="Footer Char"/>
    <w:basedOn w:val="DefaultParagraphFont"/>
    <w:link w:val="Footer"/>
    <w:uiPriority w:val="99"/>
    <w:rsid w:val="00670EAB"/>
  </w:style>
  <w:style w:type="character" w:styleId="FollowedHyperlink">
    <w:name w:val="FollowedHyperlink"/>
    <w:basedOn w:val="DefaultParagraphFont"/>
    <w:uiPriority w:val="99"/>
    <w:semiHidden/>
    <w:unhideWhenUsed/>
    <w:rsid w:val="00BD7515"/>
    <w:rPr>
      <w:color w:val="954F72" w:themeColor="followedHyperlink"/>
      <w:u w:val="single"/>
    </w:rPr>
  </w:style>
  <w:style w:type="paragraph" w:styleId="CommentSubject">
    <w:name w:val="annotation subject"/>
    <w:basedOn w:val="CommentText"/>
    <w:next w:val="CommentText"/>
    <w:link w:val="CommentSubjectChar"/>
    <w:uiPriority w:val="99"/>
    <w:semiHidden/>
    <w:unhideWhenUsed/>
    <w:rsid w:val="00851B03"/>
    <w:pPr>
      <w:spacing w:after="160"/>
    </w:pPr>
    <w:rPr>
      <w:rFonts w:asciiTheme="minorHAnsi" w:eastAsiaTheme="minorHAnsi" w:hAnsiTheme="minorHAnsi" w:cstheme="minorBidi"/>
      <w:b/>
      <w:bCs/>
      <w:lang w:val="en-US"/>
    </w:rPr>
  </w:style>
  <w:style w:type="character" w:customStyle="1" w:styleId="CommentSubjectChar">
    <w:name w:val="Comment Subject Char"/>
    <w:basedOn w:val="CommentTextChar"/>
    <w:link w:val="CommentSubject"/>
    <w:uiPriority w:val="99"/>
    <w:semiHidden/>
    <w:rsid w:val="00851B03"/>
    <w:rPr>
      <w:rFonts w:ascii="Times New Roman" w:eastAsia="Times New Roman" w:hAnsi="Times New Roman" w:cs="Times New Roman"/>
      <w:b/>
      <w:bCs/>
      <w:sz w:val="20"/>
      <w:szCs w:val="20"/>
      <w:lang w:val="lt-LT"/>
    </w:rPr>
  </w:style>
  <w:style w:type="paragraph" w:styleId="FootnoteText">
    <w:name w:val="footnote text"/>
    <w:basedOn w:val="Normal"/>
    <w:link w:val="FootnoteTextChar"/>
    <w:semiHidden/>
    <w:unhideWhenUsed/>
    <w:rsid w:val="004902D0"/>
    <w:rPr>
      <w:rFonts w:ascii="Calibri" w:hAnsi="Calibri"/>
      <w:sz w:val="20"/>
      <w:szCs w:val="20"/>
      <w:lang w:bidi="en-US"/>
    </w:rPr>
  </w:style>
  <w:style w:type="character" w:customStyle="1" w:styleId="FootnoteTextChar">
    <w:name w:val="Footnote Text Char"/>
    <w:basedOn w:val="DefaultParagraphFont"/>
    <w:link w:val="FootnoteText"/>
    <w:semiHidden/>
    <w:rsid w:val="004902D0"/>
    <w:rPr>
      <w:rFonts w:ascii="Calibri" w:eastAsia="Times New Roman" w:hAnsi="Calibri" w:cs="Times New Roman"/>
      <w:sz w:val="20"/>
      <w:szCs w:val="20"/>
      <w:lang w:val="lt-LT" w:bidi="en-US"/>
    </w:rPr>
  </w:style>
  <w:style w:type="paragraph" w:styleId="BodyTextIndent">
    <w:name w:val="Body Text Indent"/>
    <w:basedOn w:val="Normal"/>
    <w:link w:val="BodyTextIndentChar"/>
    <w:uiPriority w:val="99"/>
    <w:semiHidden/>
    <w:unhideWhenUsed/>
    <w:rsid w:val="004902D0"/>
    <w:pPr>
      <w:spacing w:after="120"/>
      <w:ind w:left="283"/>
    </w:pPr>
  </w:style>
  <w:style w:type="character" w:customStyle="1" w:styleId="BodyTextIndentChar">
    <w:name w:val="Body Text Indent Char"/>
    <w:basedOn w:val="DefaultParagraphFont"/>
    <w:link w:val="BodyTextIndent"/>
    <w:uiPriority w:val="99"/>
    <w:semiHidden/>
    <w:rsid w:val="004902D0"/>
    <w:rPr>
      <w:rFonts w:ascii="Times New Roman" w:eastAsia="Times New Roman" w:hAnsi="Times New Roman" w:cs="Times New Roman"/>
      <w:sz w:val="24"/>
      <w:szCs w:val="24"/>
      <w:lang w:val="lt-LT"/>
    </w:rPr>
  </w:style>
  <w:style w:type="paragraph" w:styleId="BlockText">
    <w:name w:val="Block Text"/>
    <w:basedOn w:val="Normal"/>
    <w:semiHidden/>
    <w:unhideWhenUsed/>
    <w:rsid w:val="004902D0"/>
    <w:pPr>
      <w:ind w:left="720" w:right="-874"/>
    </w:pPr>
  </w:style>
  <w:style w:type="paragraph" w:customStyle="1" w:styleId="Style4">
    <w:name w:val="Style4"/>
    <w:basedOn w:val="Normal"/>
    <w:uiPriority w:val="99"/>
    <w:rsid w:val="004902D0"/>
    <w:pPr>
      <w:widowControl w:val="0"/>
      <w:autoSpaceDE w:val="0"/>
      <w:autoSpaceDN w:val="0"/>
      <w:adjustRightInd w:val="0"/>
      <w:spacing w:line="248" w:lineRule="exact"/>
      <w:jc w:val="both"/>
    </w:pPr>
    <w:rPr>
      <w:rFonts w:ascii="Arial" w:hAnsi="Arial" w:cs="Arial"/>
      <w:lang w:eastAsia="lt-LT"/>
    </w:rPr>
  </w:style>
  <w:style w:type="character" w:styleId="FootnoteReference">
    <w:name w:val="footnote reference"/>
    <w:semiHidden/>
    <w:unhideWhenUsed/>
    <w:rsid w:val="004902D0"/>
    <w:rPr>
      <w:vertAlign w:val="superscript"/>
    </w:rPr>
  </w:style>
  <w:style w:type="character" w:customStyle="1" w:styleId="FontStyle19">
    <w:name w:val="Font Style19"/>
    <w:uiPriority w:val="99"/>
    <w:rsid w:val="004902D0"/>
    <w:rPr>
      <w:rFonts w:ascii="Arial" w:hAnsi="Arial" w:cs="Arial" w:hint="default"/>
      <w:sz w:val="18"/>
      <w:szCs w:val="18"/>
    </w:rPr>
  </w:style>
  <w:style w:type="character" w:customStyle="1" w:styleId="FontStyle18">
    <w:name w:val="Font Style18"/>
    <w:uiPriority w:val="99"/>
    <w:rsid w:val="004902D0"/>
    <w:rPr>
      <w:rFonts w:ascii="Arial" w:hAnsi="Arial" w:cs="Arial" w:hint="default"/>
      <w:b/>
      <w:bCs/>
      <w:sz w:val="18"/>
      <w:szCs w:val="18"/>
    </w:rPr>
  </w:style>
  <w:style w:type="paragraph" w:styleId="Revision">
    <w:name w:val="Revision"/>
    <w:hidden/>
    <w:uiPriority w:val="99"/>
    <w:semiHidden/>
    <w:rsid w:val="000C1FFF"/>
    <w:pPr>
      <w:spacing w:after="0" w:line="240" w:lineRule="auto"/>
    </w:pPr>
    <w:rPr>
      <w:rFonts w:ascii="Times New Roman" w:eastAsia="Times New Roman" w:hAnsi="Times New Roman" w:cs="Times New Roman"/>
      <w:sz w:val="24"/>
      <w:szCs w:val="24"/>
      <w:lang w:val="lt-LT"/>
    </w:rPr>
  </w:style>
  <w:style w:type="character" w:styleId="UnresolvedMention">
    <w:name w:val="Unresolved Mention"/>
    <w:basedOn w:val="DefaultParagraphFont"/>
    <w:uiPriority w:val="99"/>
    <w:semiHidden/>
    <w:unhideWhenUsed/>
    <w:rsid w:val="00B3369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1577502">
      <w:bodyDiv w:val="1"/>
      <w:marLeft w:val="0"/>
      <w:marRight w:val="0"/>
      <w:marTop w:val="0"/>
      <w:marBottom w:val="0"/>
      <w:divBdr>
        <w:top w:val="none" w:sz="0" w:space="0" w:color="auto"/>
        <w:left w:val="none" w:sz="0" w:space="0" w:color="auto"/>
        <w:bottom w:val="none" w:sz="0" w:space="0" w:color="auto"/>
        <w:right w:val="none" w:sz="0" w:space="0" w:color="auto"/>
      </w:divBdr>
    </w:div>
    <w:div w:id="1247764320">
      <w:bodyDiv w:val="1"/>
      <w:marLeft w:val="0"/>
      <w:marRight w:val="0"/>
      <w:marTop w:val="0"/>
      <w:marBottom w:val="0"/>
      <w:divBdr>
        <w:top w:val="none" w:sz="0" w:space="0" w:color="auto"/>
        <w:left w:val="none" w:sz="0" w:space="0" w:color="auto"/>
        <w:bottom w:val="none" w:sz="0" w:space="0" w:color="auto"/>
        <w:right w:val="none" w:sz="0" w:space="0" w:color="auto"/>
      </w:divBdr>
    </w:div>
    <w:div w:id="1716735249">
      <w:bodyDiv w:val="1"/>
      <w:marLeft w:val="0"/>
      <w:marRight w:val="0"/>
      <w:marTop w:val="0"/>
      <w:marBottom w:val="0"/>
      <w:divBdr>
        <w:top w:val="none" w:sz="0" w:space="0" w:color="auto"/>
        <w:left w:val="none" w:sz="0" w:space="0" w:color="auto"/>
        <w:bottom w:val="none" w:sz="0" w:space="0" w:color="auto"/>
        <w:right w:val="none" w:sz="0" w:space="0" w:color="auto"/>
      </w:divBdr>
    </w:div>
    <w:div w:id="1996716376">
      <w:bodyDiv w:val="1"/>
      <w:marLeft w:val="0"/>
      <w:marRight w:val="0"/>
      <w:marTop w:val="0"/>
      <w:marBottom w:val="0"/>
      <w:divBdr>
        <w:top w:val="none" w:sz="0" w:space="0" w:color="auto"/>
        <w:left w:val="none" w:sz="0" w:space="0" w:color="auto"/>
        <w:bottom w:val="none" w:sz="0" w:space="0" w:color="auto"/>
        <w:right w:val="none" w:sz="0" w:space="0" w:color="auto"/>
      </w:divBdr>
    </w:div>
    <w:div w:id="2061057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info@vv.lt"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as" ma:contentTypeID="0x010100ABD741E5A4B83A4580E72B97E4046626" ma:contentTypeVersion="0" ma:contentTypeDescription="Kurkite naują dokumentą." ma:contentTypeScope="" ma:versionID="d9b25d2ade900d12e6a529cd4857cb5b">
  <xsd:schema xmlns:xsd="http://www.w3.org/2001/XMLSchema" xmlns:xs="http://www.w3.org/2001/XMLSchema" xmlns:p="http://schemas.microsoft.com/office/2006/metadata/properties" targetNamespace="http://schemas.microsoft.com/office/2006/metadata/properties" ma:root="true" ma:fieldsID="92f6efcb3d141a2d8cf8d4aae0174d8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32AFAB-5742-4CF2-AA16-2F97797EFA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519271AB-6E51-4C9E-9BF0-180117B1DEAB}">
  <ds:schemaRefs>
    <ds:schemaRef ds:uri="http://schemas.microsoft.com/sharepoint/v3/contenttype/forms"/>
  </ds:schemaRefs>
</ds:datastoreItem>
</file>

<file path=customXml/itemProps3.xml><?xml version="1.0" encoding="utf-8"?>
<ds:datastoreItem xmlns:ds="http://schemas.openxmlformats.org/officeDocument/2006/customXml" ds:itemID="{FA621B29-431F-48B4-8675-F7C8345C194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DC07441-95FA-4834-96F0-7D6550A37D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3</Pages>
  <Words>5640</Words>
  <Characters>3216</Characters>
  <Application>Microsoft Office Word</Application>
  <DocSecurity>0</DocSecurity>
  <Lines>26</Lines>
  <Paragraphs>17</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8839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Viktorija Sviackevičienė</dc:creator>
  <cp:keywords/>
  <dc:description/>
  <cp:lastModifiedBy>Saulius Kalinauskas</cp:lastModifiedBy>
  <cp:revision>3</cp:revision>
  <cp:lastPrinted>2019-11-08T11:36:00Z</cp:lastPrinted>
  <dcterms:created xsi:type="dcterms:W3CDTF">2025-08-27T05:43:00Z</dcterms:created>
  <dcterms:modified xsi:type="dcterms:W3CDTF">2025-08-27T06:22:00Z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0x010100ABD741E5A4B83A4580E72B97E4046626</vt:lpwstr>
  </property>
</Properties>
</file>